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D1CA6" w:rsidRPr="00897A52" w:rsidP="003306E2">
      <w:pPr>
        <w:ind w:firstLine="540"/>
        <w:jc w:val="right"/>
        <w:rPr>
          <w:sz w:val="28"/>
          <w:szCs w:val="28"/>
        </w:rPr>
      </w:pPr>
      <w:r w:rsidRPr="00897A52">
        <w:rPr>
          <w:sz w:val="28"/>
          <w:szCs w:val="28"/>
        </w:rPr>
        <w:t>Дело № 2-</w:t>
      </w:r>
      <w:r w:rsidRPr="00897A52" w:rsidR="007B13C0">
        <w:rPr>
          <w:sz w:val="28"/>
          <w:szCs w:val="28"/>
        </w:rPr>
        <w:t>1048-2105</w:t>
      </w:r>
      <w:r w:rsidRPr="00897A52">
        <w:rPr>
          <w:sz w:val="28"/>
          <w:szCs w:val="28"/>
        </w:rPr>
        <w:t>/20</w:t>
      </w:r>
      <w:r w:rsidRPr="00897A52" w:rsidR="00075170">
        <w:rPr>
          <w:sz w:val="28"/>
          <w:szCs w:val="28"/>
        </w:rPr>
        <w:t>2</w:t>
      </w:r>
      <w:r w:rsidRPr="00897A52" w:rsidR="007B13C0">
        <w:rPr>
          <w:sz w:val="28"/>
          <w:szCs w:val="28"/>
        </w:rPr>
        <w:t>4</w:t>
      </w:r>
    </w:p>
    <w:p w:rsidR="007B13C0" w:rsidRPr="00897A52" w:rsidP="00EC4021">
      <w:pPr>
        <w:ind w:firstLine="540"/>
        <w:jc w:val="right"/>
        <w:rPr>
          <w:sz w:val="28"/>
          <w:szCs w:val="28"/>
        </w:rPr>
      </w:pPr>
      <w:r w:rsidRPr="00897A52">
        <w:rPr>
          <w:sz w:val="28"/>
          <w:szCs w:val="28"/>
        </w:rPr>
        <w:t>86MS0042-01-2023-006639-48</w:t>
      </w:r>
    </w:p>
    <w:p w:rsidR="007B13C0" w:rsidRPr="00897A52" w:rsidP="00EC4021">
      <w:pPr>
        <w:ind w:firstLine="540"/>
        <w:jc w:val="right"/>
        <w:rPr>
          <w:sz w:val="28"/>
          <w:szCs w:val="28"/>
        </w:rPr>
      </w:pPr>
    </w:p>
    <w:p w:rsidR="00593EE3" w:rsidRPr="00897A52" w:rsidP="00593EE3">
      <w:pPr>
        <w:pStyle w:val="Title"/>
        <w:ind w:left="-851" w:right="2" w:firstLine="720"/>
        <w:rPr>
          <w:b w:val="0"/>
          <w:sz w:val="28"/>
          <w:szCs w:val="28"/>
        </w:rPr>
      </w:pPr>
      <w:r w:rsidRPr="00897A52">
        <w:rPr>
          <w:b w:val="0"/>
          <w:sz w:val="28"/>
          <w:szCs w:val="28"/>
        </w:rPr>
        <w:t>РЕШЕНИЕ</w:t>
      </w:r>
    </w:p>
    <w:p w:rsidR="00593EE3" w:rsidRPr="00897A52" w:rsidP="00593EE3">
      <w:pPr>
        <w:jc w:val="center"/>
        <w:rPr>
          <w:sz w:val="28"/>
          <w:szCs w:val="28"/>
        </w:rPr>
      </w:pPr>
      <w:r w:rsidRPr="00897A52">
        <w:rPr>
          <w:sz w:val="28"/>
          <w:szCs w:val="28"/>
        </w:rPr>
        <w:t>ИМЕНЕМ РОССИЙСКОЙ ФЕДЕРАЦИИ</w:t>
      </w:r>
    </w:p>
    <w:p w:rsidR="00CD1CA6" w:rsidRPr="00897A52" w:rsidP="00CD1CA6">
      <w:pPr>
        <w:ind w:firstLine="540"/>
        <w:jc w:val="center"/>
        <w:rPr>
          <w:sz w:val="28"/>
          <w:szCs w:val="28"/>
        </w:rPr>
      </w:pPr>
    </w:p>
    <w:p w:rsidR="00CD1CA6" w:rsidRPr="00897A52" w:rsidP="007B13C0">
      <w:pPr>
        <w:jc w:val="both"/>
        <w:rPr>
          <w:sz w:val="28"/>
          <w:szCs w:val="28"/>
        </w:rPr>
      </w:pPr>
      <w:r w:rsidRPr="00897A52">
        <w:rPr>
          <w:sz w:val="28"/>
          <w:szCs w:val="28"/>
        </w:rPr>
        <w:t xml:space="preserve">г. Нижневартовск                                      </w:t>
      </w:r>
      <w:r w:rsidR="00897A52">
        <w:rPr>
          <w:sz w:val="28"/>
          <w:szCs w:val="28"/>
        </w:rPr>
        <w:t xml:space="preserve">                            </w:t>
      </w:r>
      <w:r w:rsidRPr="00897A52">
        <w:rPr>
          <w:sz w:val="28"/>
          <w:szCs w:val="28"/>
        </w:rPr>
        <w:t xml:space="preserve">     </w:t>
      </w:r>
      <w:r w:rsidRPr="00897A52" w:rsidR="00897A52">
        <w:rPr>
          <w:sz w:val="28"/>
          <w:szCs w:val="28"/>
        </w:rPr>
        <w:t>11</w:t>
      </w:r>
      <w:r w:rsidRPr="00897A52" w:rsidR="001F4965">
        <w:rPr>
          <w:sz w:val="28"/>
          <w:szCs w:val="28"/>
        </w:rPr>
        <w:t xml:space="preserve"> </w:t>
      </w:r>
      <w:r w:rsidRPr="00897A52">
        <w:rPr>
          <w:sz w:val="28"/>
          <w:szCs w:val="28"/>
        </w:rPr>
        <w:t>апреля 2024 года</w:t>
      </w:r>
      <w:r w:rsidRPr="00897A52">
        <w:rPr>
          <w:sz w:val="28"/>
          <w:szCs w:val="28"/>
        </w:rPr>
        <w:tab/>
      </w:r>
      <w:r w:rsidRPr="00897A52">
        <w:rPr>
          <w:sz w:val="28"/>
          <w:szCs w:val="28"/>
        </w:rPr>
        <w:tab/>
      </w:r>
      <w:r w:rsidRPr="00897A52">
        <w:rPr>
          <w:sz w:val="28"/>
          <w:szCs w:val="28"/>
        </w:rPr>
        <w:tab/>
      </w:r>
      <w:r w:rsidRPr="00897A52">
        <w:rPr>
          <w:sz w:val="28"/>
          <w:szCs w:val="28"/>
        </w:rPr>
        <w:tab/>
      </w:r>
      <w:r w:rsidRPr="00897A52">
        <w:rPr>
          <w:sz w:val="28"/>
          <w:szCs w:val="28"/>
        </w:rPr>
        <w:tab/>
      </w:r>
      <w:r w:rsidRPr="00897A52">
        <w:rPr>
          <w:sz w:val="28"/>
          <w:szCs w:val="28"/>
        </w:rPr>
        <w:tab/>
      </w:r>
    </w:p>
    <w:p w:rsidR="00CD1CA6" w:rsidRPr="00897A52" w:rsidP="00CD1CA6">
      <w:pPr>
        <w:ind w:firstLine="540"/>
        <w:jc w:val="both"/>
        <w:rPr>
          <w:sz w:val="28"/>
          <w:szCs w:val="28"/>
        </w:rPr>
      </w:pPr>
      <w:r w:rsidRPr="00897A52">
        <w:rPr>
          <w:sz w:val="28"/>
          <w:szCs w:val="28"/>
        </w:rPr>
        <w:t>Мир</w:t>
      </w:r>
      <w:r w:rsidRPr="00897A52" w:rsidR="007B13C0">
        <w:rPr>
          <w:sz w:val="28"/>
          <w:szCs w:val="28"/>
        </w:rPr>
        <w:t>овой судья судебного участка № 5</w:t>
      </w:r>
      <w:r w:rsidRPr="00897A52">
        <w:rPr>
          <w:sz w:val="28"/>
          <w:szCs w:val="28"/>
        </w:rPr>
        <w:t xml:space="preserve"> Нижневартовского судебного района города окружного значения Нижневартовска Ханты-Мансийского автономного округа - Югры </w:t>
      </w:r>
      <w:r w:rsidRPr="00897A52" w:rsidR="007B13C0">
        <w:rPr>
          <w:sz w:val="28"/>
          <w:szCs w:val="28"/>
        </w:rPr>
        <w:t>Т.А. Лаптева</w:t>
      </w:r>
      <w:r w:rsidRPr="00897A52">
        <w:rPr>
          <w:sz w:val="28"/>
          <w:szCs w:val="28"/>
        </w:rPr>
        <w:t xml:space="preserve"> </w:t>
      </w:r>
    </w:p>
    <w:p w:rsidR="00CD1CA6" w:rsidRPr="00897A52" w:rsidP="00CD1CA6">
      <w:pPr>
        <w:ind w:firstLine="540"/>
        <w:jc w:val="both"/>
        <w:rPr>
          <w:sz w:val="28"/>
          <w:szCs w:val="28"/>
        </w:rPr>
      </w:pPr>
      <w:r w:rsidRPr="00897A52">
        <w:rPr>
          <w:sz w:val="28"/>
          <w:szCs w:val="28"/>
        </w:rPr>
        <w:t xml:space="preserve">при секретаре </w:t>
      </w:r>
      <w:r w:rsidRPr="00897A52" w:rsidR="007B13C0">
        <w:rPr>
          <w:sz w:val="28"/>
          <w:szCs w:val="28"/>
        </w:rPr>
        <w:t>Прасиной Н.А.</w:t>
      </w:r>
      <w:r w:rsidRPr="00897A52">
        <w:rPr>
          <w:sz w:val="28"/>
          <w:szCs w:val="28"/>
        </w:rPr>
        <w:t>,</w:t>
      </w:r>
    </w:p>
    <w:p w:rsidR="00CD1CA6" w:rsidRPr="00897A52" w:rsidP="00CD1CA6">
      <w:pPr>
        <w:ind w:firstLine="540"/>
        <w:jc w:val="both"/>
        <w:rPr>
          <w:sz w:val="28"/>
          <w:szCs w:val="28"/>
        </w:rPr>
      </w:pPr>
      <w:r w:rsidRPr="00897A52">
        <w:rPr>
          <w:sz w:val="28"/>
          <w:szCs w:val="28"/>
        </w:rPr>
        <w:t>в отсутствие</w:t>
      </w:r>
      <w:r w:rsidRPr="00897A52" w:rsidR="006B65EE">
        <w:rPr>
          <w:sz w:val="28"/>
          <w:szCs w:val="28"/>
        </w:rPr>
        <w:t xml:space="preserve"> </w:t>
      </w:r>
      <w:r w:rsidRPr="00897A52">
        <w:rPr>
          <w:sz w:val="28"/>
          <w:szCs w:val="28"/>
        </w:rPr>
        <w:t xml:space="preserve">представителя истца казенного учреждения </w:t>
      </w:r>
      <w:r w:rsidRPr="00897A52" w:rsidR="00255F3F">
        <w:rPr>
          <w:color w:val="000099"/>
          <w:sz w:val="28"/>
          <w:szCs w:val="28"/>
        </w:rPr>
        <w:t>Ханты-Мансийского автономного округа – Югры «Нижневартовский центр занятости населения</w:t>
      </w:r>
      <w:r w:rsidRPr="00897A52">
        <w:rPr>
          <w:sz w:val="28"/>
          <w:szCs w:val="28"/>
        </w:rPr>
        <w:t xml:space="preserve">», ответчика </w:t>
      </w:r>
      <w:r w:rsidRPr="00897A52" w:rsidR="006B65EE">
        <w:rPr>
          <w:color w:val="000099"/>
          <w:sz w:val="28"/>
          <w:szCs w:val="28"/>
        </w:rPr>
        <w:t>Малыхина В</w:t>
      </w:r>
      <w:r w:rsidRPr="00897A52" w:rsidR="001F4965">
        <w:rPr>
          <w:color w:val="000099"/>
          <w:sz w:val="28"/>
          <w:szCs w:val="28"/>
        </w:rPr>
        <w:t>.А</w:t>
      </w:r>
      <w:r w:rsidRPr="00897A52" w:rsidR="00FC1A05">
        <w:rPr>
          <w:color w:val="000099"/>
          <w:sz w:val="28"/>
          <w:szCs w:val="28"/>
        </w:rPr>
        <w:t>.</w:t>
      </w:r>
      <w:r w:rsidRPr="00897A52">
        <w:rPr>
          <w:sz w:val="28"/>
          <w:szCs w:val="28"/>
        </w:rPr>
        <w:t>,</w:t>
      </w:r>
    </w:p>
    <w:p w:rsidR="00593EE3" w:rsidRPr="00897A52" w:rsidP="00593EE3">
      <w:pPr>
        <w:ind w:firstLine="540"/>
        <w:jc w:val="both"/>
        <w:rPr>
          <w:sz w:val="28"/>
          <w:szCs w:val="28"/>
        </w:rPr>
      </w:pPr>
      <w:r w:rsidRPr="00897A52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897A52" w:rsidR="0017724E">
        <w:rPr>
          <w:sz w:val="28"/>
          <w:szCs w:val="28"/>
        </w:rPr>
        <w:t>к</w:t>
      </w:r>
      <w:r w:rsidRPr="00897A52" w:rsidR="0017724E">
        <w:rPr>
          <w:color w:val="000099"/>
          <w:sz w:val="28"/>
          <w:szCs w:val="28"/>
        </w:rPr>
        <w:t xml:space="preserve">азенного учреждения Ханты-Мансийского автономного округа – Югры «Нижневартовский центр занятости населения» к </w:t>
      </w:r>
      <w:r w:rsidRPr="00897A52" w:rsidR="006B65EE">
        <w:rPr>
          <w:color w:val="000099"/>
          <w:sz w:val="28"/>
          <w:szCs w:val="28"/>
        </w:rPr>
        <w:t xml:space="preserve">Малыхину Владимиру Алексеевичу </w:t>
      </w:r>
      <w:r w:rsidRPr="00897A52" w:rsidR="00EC4021">
        <w:rPr>
          <w:color w:val="000099"/>
          <w:sz w:val="28"/>
          <w:szCs w:val="28"/>
        </w:rPr>
        <w:t>о взыскании незаконного полученного пособия по безработице</w:t>
      </w:r>
      <w:r w:rsidRPr="00897A52">
        <w:rPr>
          <w:sz w:val="28"/>
          <w:szCs w:val="28"/>
        </w:rPr>
        <w:t>,</w:t>
      </w:r>
    </w:p>
    <w:p w:rsidR="00B40576" w:rsidRPr="00897A52" w:rsidP="00593EE3">
      <w:pPr>
        <w:ind w:firstLine="540"/>
        <w:jc w:val="both"/>
        <w:rPr>
          <w:sz w:val="28"/>
          <w:szCs w:val="28"/>
        </w:rPr>
      </w:pPr>
    </w:p>
    <w:p w:rsidR="00B40576" w:rsidRPr="00897A52" w:rsidP="00B40576">
      <w:pPr>
        <w:ind w:firstLine="540"/>
        <w:jc w:val="center"/>
        <w:rPr>
          <w:sz w:val="28"/>
          <w:szCs w:val="28"/>
        </w:rPr>
      </w:pPr>
      <w:r w:rsidRPr="00897A52">
        <w:rPr>
          <w:sz w:val="28"/>
          <w:szCs w:val="28"/>
        </w:rPr>
        <w:t>УСТАНОВИЛ:</w:t>
      </w:r>
    </w:p>
    <w:p w:rsidR="00B40576" w:rsidRPr="00897A52" w:rsidP="00B40576">
      <w:pPr>
        <w:ind w:firstLine="540"/>
        <w:jc w:val="both"/>
        <w:rPr>
          <w:sz w:val="28"/>
          <w:szCs w:val="28"/>
        </w:rPr>
      </w:pPr>
    </w:p>
    <w:p w:rsidR="00B40576" w:rsidRPr="00897A52" w:rsidP="00B40576">
      <w:pPr>
        <w:ind w:firstLine="540"/>
        <w:jc w:val="both"/>
        <w:rPr>
          <w:sz w:val="28"/>
          <w:szCs w:val="28"/>
        </w:rPr>
      </w:pPr>
      <w:r w:rsidRPr="00897A52">
        <w:rPr>
          <w:sz w:val="28"/>
          <w:szCs w:val="28"/>
        </w:rPr>
        <w:t>Казенное учреждение Ханты-Мансийского автономного округа – Югры «Нижневартовский центр занятости населения» (далее КУ ХМАО-Югры «Нижневартовский центр з</w:t>
      </w:r>
      <w:r w:rsidRPr="00897A52">
        <w:rPr>
          <w:sz w:val="28"/>
          <w:szCs w:val="28"/>
        </w:rPr>
        <w:t xml:space="preserve">анятости населения») обратилось с иском к </w:t>
      </w:r>
      <w:r w:rsidRPr="00897A52" w:rsidR="006B65EE">
        <w:rPr>
          <w:color w:val="000099"/>
          <w:sz w:val="28"/>
          <w:szCs w:val="28"/>
        </w:rPr>
        <w:t xml:space="preserve">Малыхину В.А. </w:t>
      </w:r>
      <w:r w:rsidRPr="00897A52">
        <w:rPr>
          <w:sz w:val="28"/>
          <w:szCs w:val="28"/>
        </w:rPr>
        <w:t xml:space="preserve">о взыскании незаконного полученного пособия по безработице, указав в обоснование иска, что </w:t>
      </w:r>
      <w:r w:rsidRPr="00897A52" w:rsidR="006B65EE">
        <w:rPr>
          <w:sz w:val="28"/>
          <w:szCs w:val="28"/>
        </w:rPr>
        <w:t>08</w:t>
      </w:r>
      <w:r w:rsidR="00B265C3">
        <w:rPr>
          <w:sz w:val="28"/>
          <w:szCs w:val="28"/>
        </w:rPr>
        <w:t>.05</w:t>
      </w:r>
      <w:r w:rsidRPr="00897A52">
        <w:rPr>
          <w:sz w:val="28"/>
          <w:szCs w:val="28"/>
        </w:rPr>
        <w:t>.2020 ответчик подал заявление в электронной форме в личном кабинете федеральной государственной информа</w:t>
      </w:r>
      <w:r w:rsidRPr="00897A52">
        <w:rPr>
          <w:sz w:val="28"/>
          <w:szCs w:val="28"/>
        </w:rPr>
        <w:t xml:space="preserve">ционной системы «Единый портал государственных и муниципальных услуг (функций)» и был зарегистрирован истцом в целях поиска подходящей работы. </w:t>
      </w:r>
      <w:r w:rsidRPr="00897A52" w:rsidR="006B65EE">
        <w:rPr>
          <w:sz w:val="28"/>
          <w:szCs w:val="28"/>
        </w:rPr>
        <w:t xml:space="preserve">Малыхин В.А. </w:t>
      </w:r>
      <w:r w:rsidRPr="00897A52">
        <w:rPr>
          <w:sz w:val="28"/>
          <w:szCs w:val="28"/>
        </w:rPr>
        <w:t>состоял на учете в службе занятости в качестве безработного в период с</w:t>
      </w:r>
      <w:r w:rsidRPr="00897A52" w:rsidR="00057958">
        <w:rPr>
          <w:sz w:val="28"/>
          <w:szCs w:val="28"/>
        </w:rPr>
        <w:t xml:space="preserve"> 08.05</w:t>
      </w:r>
      <w:r w:rsidRPr="00897A52" w:rsidR="00D878F6">
        <w:rPr>
          <w:sz w:val="28"/>
          <w:szCs w:val="28"/>
        </w:rPr>
        <w:t xml:space="preserve">.2020 </w:t>
      </w:r>
      <w:r w:rsidRPr="00897A52">
        <w:rPr>
          <w:sz w:val="28"/>
          <w:szCs w:val="28"/>
        </w:rPr>
        <w:t xml:space="preserve">по </w:t>
      </w:r>
      <w:r w:rsidRPr="00897A52" w:rsidR="00057958">
        <w:rPr>
          <w:sz w:val="28"/>
          <w:szCs w:val="28"/>
        </w:rPr>
        <w:t>17.09</w:t>
      </w:r>
      <w:r w:rsidRPr="00897A52">
        <w:rPr>
          <w:sz w:val="28"/>
          <w:szCs w:val="28"/>
        </w:rPr>
        <w:t>.2020. В с</w:t>
      </w:r>
      <w:r w:rsidRPr="00897A52">
        <w:rPr>
          <w:sz w:val="28"/>
          <w:szCs w:val="28"/>
        </w:rPr>
        <w:t xml:space="preserve">оответствии с Законом РФ от 19.04.1991 № 1032-1 «О занятости населения в Российской Федерации» ему была назначена социальная выплата в виде пособия по безработице с даты постановки на учет, т.е. с </w:t>
      </w:r>
      <w:r w:rsidRPr="00897A52" w:rsidR="00057958">
        <w:rPr>
          <w:sz w:val="28"/>
          <w:szCs w:val="28"/>
        </w:rPr>
        <w:t>08</w:t>
      </w:r>
      <w:r w:rsidRPr="00897A52" w:rsidR="00D878F6">
        <w:rPr>
          <w:sz w:val="28"/>
          <w:szCs w:val="28"/>
        </w:rPr>
        <w:t>.0</w:t>
      </w:r>
      <w:r w:rsidRPr="00897A52" w:rsidR="00057958">
        <w:rPr>
          <w:sz w:val="28"/>
          <w:szCs w:val="28"/>
        </w:rPr>
        <w:t>5</w:t>
      </w:r>
      <w:r w:rsidRPr="00897A52" w:rsidR="00D878F6">
        <w:rPr>
          <w:sz w:val="28"/>
          <w:szCs w:val="28"/>
        </w:rPr>
        <w:t>.2020</w:t>
      </w:r>
      <w:r w:rsidRPr="00897A52">
        <w:rPr>
          <w:sz w:val="28"/>
          <w:szCs w:val="28"/>
        </w:rPr>
        <w:t xml:space="preserve">. </w:t>
      </w:r>
      <w:r w:rsidRPr="00897A52" w:rsidR="00D878F6">
        <w:rPr>
          <w:color w:val="000099"/>
          <w:sz w:val="28"/>
          <w:szCs w:val="28"/>
        </w:rPr>
        <w:t>О</w:t>
      </w:r>
      <w:r w:rsidRPr="00897A52" w:rsidR="00057958">
        <w:rPr>
          <w:color w:val="000099"/>
          <w:sz w:val="28"/>
          <w:szCs w:val="28"/>
        </w:rPr>
        <w:t xml:space="preserve">тветчик </w:t>
      </w:r>
      <w:r w:rsidRPr="00897A52" w:rsidR="00D878F6">
        <w:rPr>
          <w:color w:val="000099"/>
          <w:sz w:val="28"/>
          <w:szCs w:val="28"/>
        </w:rPr>
        <w:t xml:space="preserve">по средствам </w:t>
      </w:r>
      <w:r w:rsidRPr="00897A52" w:rsidR="00057958">
        <w:rPr>
          <w:color w:val="000099"/>
          <w:sz w:val="28"/>
          <w:szCs w:val="28"/>
        </w:rPr>
        <w:t xml:space="preserve">электронной почты </w:t>
      </w:r>
      <w:r w:rsidRPr="00897A52" w:rsidR="00D878F6">
        <w:rPr>
          <w:color w:val="000099"/>
          <w:sz w:val="28"/>
          <w:szCs w:val="28"/>
        </w:rPr>
        <w:t>пр</w:t>
      </w:r>
      <w:r w:rsidRPr="00897A52" w:rsidR="00057958">
        <w:rPr>
          <w:color w:val="000099"/>
          <w:sz w:val="28"/>
          <w:szCs w:val="28"/>
        </w:rPr>
        <w:t>едоставил копию паспорта</w:t>
      </w:r>
      <w:r w:rsidRPr="00897A52" w:rsidR="00D878F6">
        <w:rPr>
          <w:color w:val="000099"/>
          <w:sz w:val="28"/>
          <w:szCs w:val="28"/>
        </w:rPr>
        <w:t xml:space="preserve">, где </w:t>
      </w:r>
      <w:r w:rsidRPr="00897A52" w:rsidR="00057958">
        <w:rPr>
          <w:color w:val="000099"/>
          <w:sz w:val="28"/>
          <w:szCs w:val="28"/>
        </w:rPr>
        <w:t xml:space="preserve">сведения о регистрации о месте </w:t>
      </w:r>
      <w:r w:rsidRPr="00897A52" w:rsidR="00057958">
        <w:rPr>
          <w:sz w:val="28"/>
          <w:szCs w:val="28"/>
        </w:rPr>
        <w:t xml:space="preserve">жительства отсутствуют. </w:t>
      </w:r>
      <w:r w:rsidRPr="00897A52">
        <w:rPr>
          <w:sz w:val="28"/>
          <w:szCs w:val="28"/>
        </w:rPr>
        <w:t xml:space="preserve">Таким образом, ответчик </w:t>
      </w:r>
      <w:r w:rsidRPr="00897A52" w:rsidR="001426EF">
        <w:rPr>
          <w:sz w:val="28"/>
          <w:szCs w:val="28"/>
        </w:rPr>
        <w:t>пред</w:t>
      </w:r>
      <w:r w:rsidRPr="00897A52">
        <w:rPr>
          <w:sz w:val="28"/>
          <w:szCs w:val="28"/>
        </w:rPr>
        <w:t>о</w:t>
      </w:r>
      <w:r w:rsidRPr="00897A52" w:rsidR="001426EF">
        <w:rPr>
          <w:sz w:val="28"/>
          <w:szCs w:val="28"/>
        </w:rPr>
        <w:t xml:space="preserve">ставил недостоверную информацию о месте жительства, </w:t>
      </w:r>
      <w:r w:rsidRPr="00897A52">
        <w:rPr>
          <w:sz w:val="28"/>
          <w:szCs w:val="28"/>
        </w:rPr>
        <w:t xml:space="preserve">которая повлияла на факт признания его безработным. В связи с чем, </w:t>
      </w:r>
      <w:r w:rsidRPr="00897A52" w:rsidR="001426EF">
        <w:rPr>
          <w:sz w:val="28"/>
          <w:szCs w:val="28"/>
        </w:rPr>
        <w:t>17.09</w:t>
      </w:r>
      <w:r w:rsidRPr="00897A52" w:rsidR="006F1D72">
        <w:rPr>
          <w:sz w:val="28"/>
          <w:szCs w:val="28"/>
        </w:rPr>
        <w:t xml:space="preserve">.2020 </w:t>
      </w:r>
      <w:r w:rsidRPr="00897A52">
        <w:rPr>
          <w:sz w:val="28"/>
          <w:szCs w:val="28"/>
        </w:rPr>
        <w:t>КУ ХМАО-Югры</w:t>
      </w:r>
      <w:r w:rsidRPr="00897A52">
        <w:rPr>
          <w:sz w:val="28"/>
          <w:szCs w:val="28"/>
        </w:rPr>
        <w:t xml:space="preserve"> «Нижневартовский центр занятости населения» было принято решение о снятии </w:t>
      </w:r>
      <w:r w:rsidRPr="00897A52" w:rsidR="00A6788F">
        <w:rPr>
          <w:sz w:val="28"/>
          <w:szCs w:val="28"/>
        </w:rPr>
        <w:t>Малыхина В.А. с</w:t>
      </w:r>
      <w:r w:rsidRPr="00897A52">
        <w:rPr>
          <w:sz w:val="28"/>
          <w:szCs w:val="28"/>
        </w:rPr>
        <w:t xml:space="preserve"> </w:t>
      </w:r>
      <w:r w:rsidRPr="00897A52" w:rsidR="00A6788F">
        <w:rPr>
          <w:sz w:val="28"/>
          <w:szCs w:val="28"/>
        </w:rPr>
        <w:t>08.05</w:t>
      </w:r>
      <w:r w:rsidRPr="00897A52" w:rsidR="006F1D72">
        <w:rPr>
          <w:sz w:val="28"/>
          <w:szCs w:val="28"/>
        </w:rPr>
        <w:t xml:space="preserve">.2020 </w:t>
      </w:r>
      <w:r w:rsidRPr="00897A52">
        <w:rPr>
          <w:sz w:val="28"/>
          <w:szCs w:val="28"/>
        </w:rPr>
        <w:t xml:space="preserve">с регистрационного учета в качестве безработного </w:t>
      </w:r>
      <w:r w:rsidRPr="00897A52" w:rsidR="00A6788F">
        <w:rPr>
          <w:sz w:val="28"/>
          <w:szCs w:val="28"/>
        </w:rPr>
        <w:t>в связи с попыткой получения или получение</w:t>
      </w:r>
      <w:r w:rsidRPr="00897A52">
        <w:rPr>
          <w:sz w:val="28"/>
          <w:szCs w:val="28"/>
        </w:rPr>
        <w:t xml:space="preserve"> пособия обманным путем. Незаконно полученное ответчиком пособи</w:t>
      </w:r>
      <w:r w:rsidRPr="00897A52">
        <w:rPr>
          <w:sz w:val="28"/>
          <w:szCs w:val="28"/>
        </w:rPr>
        <w:t xml:space="preserve">е по безработице за период с </w:t>
      </w:r>
      <w:r w:rsidRPr="00897A52" w:rsidR="00A6788F">
        <w:rPr>
          <w:sz w:val="28"/>
          <w:szCs w:val="28"/>
        </w:rPr>
        <w:t>08</w:t>
      </w:r>
      <w:r w:rsidRPr="00897A52">
        <w:rPr>
          <w:sz w:val="28"/>
          <w:szCs w:val="28"/>
        </w:rPr>
        <w:t>.0</w:t>
      </w:r>
      <w:r w:rsidRPr="00897A52" w:rsidR="00A6788F">
        <w:rPr>
          <w:sz w:val="28"/>
          <w:szCs w:val="28"/>
        </w:rPr>
        <w:t>5</w:t>
      </w:r>
      <w:r w:rsidRPr="00897A52">
        <w:rPr>
          <w:sz w:val="28"/>
          <w:szCs w:val="28"/>
        </w:rPr>
        <w:t xml:space="preserve">.2020 по </w:t>
      </w:r>
      <w:r w:rsidRPr="00897A52" w:rsidR="00A6788F">
        <w:rPr>
          <w:sz w:val="28"/>
          <w:szCs w:val="28"/>
        </w:rPr>
        <w:t>03.08</w:t>
      </w:r>
      <w:r w:rsidRPr="00897A52" w:rsidR="00617256">
        <w:rPr>
          <w:sz w:val="28"/>
          <w:szCs w:val="28"/>
        </w:rPr>
        <w:t xml:space="preserve">.2020 </w:t>
      </w:r>
      <w:r w:rsidRPr="00897A52">
        <w:rPr>
          <w:sz w:val="28"/>
          <w:szCs w:val="28"/>
        </w:rPr>
        <w:t xml:space="preserve">составляет </w:t>
      </w:r>
      <w:r w:rsidRPr="00897A52" w:rsidR="00A6788F">
        <w:rPr>
          <w:sz w:val="28"/>
          <w:szCs w:val="28"/>
        </w:rPr>
        <w:t>19 379,04</w:t>
      </w:r>
      <w:r w:rsidRPr="00897A52" w:rsidR="00617256">
        <w:rPr>
          <w:sz w:val="28"/>
          <w:szCs w:val="28"/>
        </w:rPr>
        <w:t xml:space="preserve"> </w:t>
      </w:r>
      <w:r w:rsidRPr="00897A52">
        <w:rPr>
          <w:sz w:val="28"/>
          <w:szCs w:val="28"/>
        </w:rPr>
        <w:t xml:space="preserve">рублей. Просит взыскать с ответчика сумму незаконно полученного пособия по безработице в размере </w:t>
      </w:r>
      <w:r w:rsidRPr="00897A52" w:rsidR="00617256">
        <w:rPr>
          <w:sz w:val="28"/>
          <w:szCs w:val="28"/>
        </w:rPr>
        <w:t>1</w:t>
      </w:r>
      <w:r w:rsidRPr="00897A52" w:rsidR="00A6788F">
        <w:rPr>
          <w:sz w:val="28"/>
          <w:szCs w:val="28"/>
        </w:rPr>
        <w:t>9</w:t>
      </w:r>
      <w:r w:rsidRPr="00897A52" w:rsidR="00872031">
        <w:rPr>
          <w:sz w:val="28"/>
          <w:szCs w:val="28"/>
        </w:rPr>
        <w:t> 379,04</w:t>
      </w:r>
      <w:r w:rsidRPr="00897A52" w:rsidR="00617256">
        <w:rPr>
          <w:sz w:val="28"/>
          <w:szCs w:val="28"/>
        </w:rPr>
        <w:t xml:space="preserve"> </w:t>
      </w:r>
      <w:r w:rsidRPr="00897A52">
        <w:rPr>
          <w:sz w:val="28"/>
          <w:szCs w:val="28"/>
        </w:rPr>
        <w:t xml:space="preserve">рублей. </w:t>
      </w:r>
    </w:p>
    <w:p w:rsidR="00B40576" w:rsidRPr="00897A52" w:rsidP="00B40576">
      <w:pPr>
        <w:ind w:firstLine="540"/>
        <w:jc w:val="both"/>
        <w:rPr>
          <w:sz w:val="28"/>
          <w:szCs w:val="28"/>
        </w:rPr>
      </w:pPr>
      <w:r w:rsidRPr="00897A52">
        <w:rPr>
          <w:sz w:val="28"/>
          <w:szCs w:val="28"/>
        </w:rPr>
        <w:t>Представитель истца КУ ХМАО-Югры «Нижневартовский центр занятости</w:t>
      </w:r>
      <w:r w:rsidRPr="00897A52">
        <w:rPr>
          <w:sz w:val="28"/>
          <w:szCs w:val="28"/>
        </w:rPr>
        <w:t xml:space="preserve"> населения» по доверенности Морозова С.С. в судебное заседание не явилась, о времени и месте судебного заседания извещена надлежащим </w:t>
      </w:r>
      <w:r w:rsidRPr="00897A52">
        <w:rPr>
          <w:sz w:val="28"/>
          <w:szCs w:val="28"/>
        </w:rPr>
        <w:t>образом, представила заявление о рассмотрении дела в отсутствие представителя истца.</w:t>
      </w:r>
    </w:p>
    <w:p w:rsidR="00897A52" w:rsidRPr="00897A52" w:rsidP="00B40576">
      <w:pPr>
        <w:ind w:firstLine="540"/>
        <w:jc w:val="both"/>
        <w:rPr>
          <w:sz w:val="28"/>
          <w:szCs w:val="28"/>
        </w:rPr>
      </w:pPr>
      <w:r w:rsidRPr="00897A52">
        <w:rPr>
          <w:sz w:val="28"/>
          <w:szCs w:val="28"/>
        </w:rPr>
        <w:t xml:space="preserve">Ответчик </w:t>
      </w:r>
      <w:r w:rsidRPr="00897A52" w:rsidR="00872031">
        <w:rPr>
          <w:color w:val="002060"/>
          <w:sz w:val="28"/>
          <w:szCs w:val="28"/>
        </w:rPr>
        <w:t>Малыхин В.А</w:t>
      </w:r>
      <w:r w:rsidRPr="00897A52" w:rsidR="00872031">
        <w:rPr>
          <w:sz w:val="28"/>
          <w:szCs w:val="28"/>
        </w:rPr>
        <w:t xml:space="preserve">. </w:t>
      </w:r>
      <w:r w:rsidRPr="00897A52">
        <w:rPr>
          <w:sz w:val="28"/>
          <w:szCs w:val="28"/>
        </w:rPr>
        <w:t>в судебное заседание не явился, о времени и месте проведения судебного заседания извещался в соответствии со статьей 113 Гражданского процессуального кодекса Российской Федерации судебной повесткой с уведомлением о вручении. Судебное извещение, направленно</w:t>
      </w:r>
      <w:r w:rsidRPr="00897A52">
        <w:rPr>
          <w:sz w:val="28"/>
          <w:szCs w:val="28"/>
        </w:rPr>
        <w:t>е в адрес ответчика по адресу регистрации, возвращено в адрес мирового судьи по истечению срока хранения, поскольку получено не было.</w:t>
      </w:r>
    </w:p>
    <w:p w:rsidR="00B40576" w:rsidRPr="00897A52" w:rsidP="00B40576">
      <w:pPr>
        <w:ind w:firstLine="540"/>
        <w:jc w:val="both"/>
        <w:rPr>
          <w:sz w:val="28"/>
          <w:szCs w:val="28"/>
        </w:rPr>
      </w:pPr>
      <w:r w:rsidRPr="00897A52">
        <w:rPr>
          <w:sz w:val="28"/>
          <w:szCs w:val="28"/>
        </w:rPr>
        <w:t>Мировой судья, изучив материалы дела, приходит к следующему.</w:t>
      </w:r>
    </w:p>
    <w:p w:rsidR="00B40576" w:rsidRPr="00897A52" w:rsidP="00B405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08.05</w:t>
      </w:r>
      <w:r w:rsidRPr="00897A52">
        <w:rPr>
          <w:sz w:val="28"/>
          <w:szCs w:val="28"/>
        </w:rPr>
        <w:t xml:space="preserve">.2020 в период действия на территории субъектов Российской Федерации режима повышенной готовности в связи с угрозой распространения новой коронавирусной инфекции, </w:t>
      </w:r>
      <w:r w:rsidRPr="00897A52" w:rsidR="0010277A">
        <w:rPr>
          <w:color w:val="002060"/>
          <w:sz w:val="28"/>
          <w:szCs w:val="28"/>
        </w:rPr>
        <w:t>Малыхин В.А</w:t>
      </w:r>
      <w:r w:rsidRPr="00897A52">
        <w:rPr>
          <w:sz w:val="28"/>
          <w:szCs w:val="28"/>
        </w:rPr>
        <w:t>. в целях поиска подходящей работы в дистанционной форме через личный кабинет феде</w:t>
      </w:r>
      <w:r w:rsidRPr="00897A52">
        <w:rPr>
          <w:sz w:val="28"/>
          <w:szCs w:val="28"/>
        </w:rPr>
        <w:t>ральной государственной информационной системы «Единый портал государственных и муниципальных услуг (функций)»" обратился КУ ХМАО-Югры «Нижневартовский центр занятости населения» с заявлением, в котором указал адрес места жительства (пребывания) - г. Нижне</w:t>
      </w:r>
      <w:r w:rsidRPr="00897A52">
        <w:rPr>
          <w:sz w:val="28"/>
          <w:szCs w:val="28"/>
        </w:rPr>
        <w:t xml:space="preserve">вартовск, ул. </w:t>
      </w:r>
      <w:r w:rsidRPr="00897A52" w:rsidR="0010277A">
        <w:rPr>
          <w:sz w:val="28"/>
          <w:szCs w:val="28"/>
        </w:rPr>
        <w:t>Мира, д. 3</w:t>
      </w:r>
      <w:r w:rsidRPr="00897A52">
        <w:rPr>
          <w:sz w:val="28"/>
          <w:szCs w:val="28"/>
        </w:rPr>
        <w:t xml:space="preserve">, кв. </w:t>
      </w:r>
      <w:r w:rsidRPr="00897A52" w:rsidR="0010277A">
        <w:rPr>
          <w:sz w:val="28"/>
          <w:szCs w:val="28"/>
        </w:rPr>
        <w:t>28</w:t>
      </w:r>
      <w:r w:rsidRPr="00897A52">
        <w:rPr>
          <w:sz w:val="28"/>
          <w:szCs w:val="28"/>
        </w:rPr>
        <w:t>.</w:t>
      </w:r>
    </w:p>
    <w:p w:rsidR="00B40576" w:rsidRPr="00897A52" w:rsidP="00B40576">
      <w:pPr>
        <w:ind w:firstLine="540"/>
        <w:jc w:val="both"/>
        <w:rPr>
          <w:sz w:val="28"/>
          <w:szCs w:val="28"/>
        </w:rPr>
      </w:pPr>
      <w:r w:rsidRPr="00897A52">
        <w:rPr>
          <w:sz w:val="28"/>
          <w:szCs w:val="28"/>
        </w:rPr>
        <w:t xml:space="preserve">Приказом КУ ХМАО-Югры «Нижневартовский центр занятости </w:t>
      </w:r>
      <w:r w:rsidRPr="00897A52" w:rsidR="0010277A">
        <w:rPr>
          <w:sz w:val="28"/>
          <w:szCs w:val="28"/>
        </w:rPr>
        <w:t>населения» № </w:t>
      </w:r>
      <w:r>
        <w:rPr>
          <w:sz w:val="28"/>
          <w:szCs w:val="28"/>
        </w:rPr>
        <w:t>***</w:t>
      </w:r>
      <w:r w:rsidRPr="00897A52" w:rsidR="00FA0CB3">
        <w:rPr>
          <w:sz w:val="28"/>
          <w:szCs w:val="28"/>
        </w:rPr>
        <w:t xml:space="preserve"> от </w:t>
      </w:r>
      <w:r>
        <w:rPr>
          <w:sz w:val="28"/>
          <w:szCs w:val="28"/>
        </w:rPr>
        <w:t>****</w:t>
      </w:r>
      <w:r w:rsidRPr="00897A52">
        <w:rPr>
          <w:sz w:val="28"/>
          <w:szCs w:val="28"/>
        </w:rPr>
        <w:t xml:space="preserve"> ответчик </w:t>
      </w:r>
      <w:r w:rsidRPr="00897A52" w:rsidR="00FA0CB3">
        <w:rPr>
          <w:color w:val="002060"/>
          <w:sz w:val="28"/>
          <w:szCs w:val="28"/>
        </w:rPr>
        <w:t>Малыхин В.А</w:t>
      </w:r>
      <w:r w:rsidRPr="00897A52">
        <w:rPr>
          <w:sz w:val="28"/>
          <w:szCs w:val="28"/>
        </w:rPr>
        <w:t xml:space="preserve">. признан безработным, в связи с чем </w:t>
      </w:r>
      <w:r w:rsidRPr="00897A52" w:rsidR="00FA0CB3">
        <w:rPr>
          <w:color w:val="000099"/>
          <w:sz w:val="28"/>
          <w:szCs w:val="28"/>
        </w:rPr>
        <w:t xml:space="preserve">ему </w:t>
      </w:r>
      <w:r w:rsidRPr="00897A52">
        <w:rPr>
          <w:sz w:val="28"/>
          <w:szCs w:val="28"/>
        </w:rPr>
        <w:t>назначено ежемесячное пособие по безработице с ус</w:t>
      </w:r>
      <w:r w:rsidRPr="00897A52" w:rsidR="00FA0CB3">
        <w:rPr>
          <w:sz w:val="28"/>
          <w:szCs w:val="28"/>
        </w:rPr>
        <w:t>тановлением периода выплаты с 08.05.2020 по 31.08.2020 в размере 6 750</w:t>
      </w:r>
      <w:r w:rsidRPr="00897A52">
        <w:rPr>
          <w:sz w:val="28"/>
          <w:szCs w:val="28"/>
        </w:rPr>
        <w:t xml:space="preserve"> рублей, с 01.0</w:t>
      </w:r>
      <w:r w:rsidRPr="00897A52" w:rsidR="00FA0CB3">
        <w:rPr>
          <w:sz w:val="28"/>
          <w:szCs w:val="28"/>
        </w:rPr>
        <w:t>9.2020 по 30</w:t>
      </w:r>
      <w:r w:rsidRPr="00897A52">
        <w:rPr>
          <w:sz w:val="28"/>
          <w:szCs w:val="28"/>
        </w:rPr>
        <w:t xml:space="preserve">.09.2020 в размере </w:t>
      </w:r>
      <w:r w:rsidRPr="00897A52" w:rsidR="00FA0CB3">
        <w:rPr>
          <w:sz w:val="28"/>
          <w:szCs w:val="28"/>
        </w:rPr>
        <w:t>6</w:t>
      </w:r>
      <w:r w:rsidRPr="00897A52">
        <w:rPr>
          <w:sz w:val="28"/>
          <w:szCs w:val="28"/>
        </w:rPr>
        <w:t> </w:t>
      </w:r>
      <w:r w:rsidRPr="00897A52" w:rsidR="00FA0CB3">
        <w:rPr>
          <w:sz w:val="28"/>
          <w:szCs w:val="28"/>
        </w:rPr>
        <w:t>750</w:t>
      </w:r>
      <w:r w:rsidRPr="00897A52">
        <w:rPr>
          <w:sz w:val="28"/>
          <w:szCs w:val="28"/>
        </w:rPr>
        <w:t xml:space="preserve"> рублей.</w:t>
      </w:r>
    </w:p>
    <w:p w:rsidR="00B40576" w:rsidRPr="00897A52" w:rsidP="00B40576">
      <w:pPr>
        <w:ind w:firstLine="540"/>
        <w:jc w:val="both"/>
        <w:rPr>
          <w:sz w:val="28"/>
          <w:szCs w:val="28"/>
        </w:rPr>
      </w:pPr>
      <w:r w:rsidRPr="00897A52">
        <w:rPr>
          <w:sz w:val="28"/>
          <w:szCs w:val="28"/>
        </w:rPr>
        <w:t xml:space="preserve">Приказом № </w:t>
      </w:r>
      <w:r>
        <w:rPr>
          <w:sz w:val="28"/>
          <w:szCs w:val="28"/>
        </w:rPr>
        <w:t>****</w:t>
      </w:r>
      <w:r w:rsidRPr="00897A52">
        <w:rPr>
          <w:sz w:val="28"/>
          <w:szCs w:val="28"/>
        </w:rPr>
        <w:t xml:space="preserve"> от </w:t>
      </w:r>
      <w:r>
        <w:rPr>
          <w:sz w:val="28"/>
          <w:szCs w:val="28"/>
        </w:rPr>
        <w:t>*****</w:t>
      </w:r>
      <w:r w:rsidRPr="00897A52">
        <w:rPr>
          <w:sz w:val="28"/>
          <w:szCs w:val="28"/>
        </w:rPr>
        <w:t xml:space="preserve"> выплата пособия по безработице </w:t>
      </w:r>
      <w:r w:rsidRPr="00897A52" w:rsidR="00FA0CB3">
        <w:rPr>
          <w:color w:val="002060"/>
          <w:sz w:val="28"/>
          <w:szCs w:val="28"/>
        </w:rPr>
        <w:t>Малыхину В.А</w:t>
      </w:r>
      <w:r w:rsidRPr="00897A52">
        <w:rPr>
          <w:sz w:val="28"/>
          <w:szCs w:val="28"/>
        </w:rPr>
        <w:t>. прекращена с одновременным снятием с регистрационного у</w:t>
      </w:r>
      <w:r w:rsidRPr="00897A52" w:rsidR="00FA0CB3">
        <w:rPr>
          <w:sz w:val="28"/>
          <w:szCs w:val="28"/>
        </w:rPr>
        <w:t>чета в качестве безработного с 08.05</w:t>
      </w:r>
      <w:r w:rsidRPr="00897A52">
        <w:rPr>
          <w:sz w:val="28"/>
          <w:szCs w:val="28"/>
        </w:rPr>
        <w:t xml:space="preserve">.2020 в связи с попыткой получения либо получением пособия по безработице обманным путем. Причиной снятия </w:t>
      </w:r>
      <w:r w:rsidRPr="00897A52" w:rsidR="00FA0CB3">
        <w:rPr>
          <w:color w:val="002060"/>
          <w:sz w:val="28"/>
          <w:szCs w:val="28"/>
        </w:rPr>
        <w:t>Малыхина В.А</w:t>
      </w:r>
      <w:r w:rsidRPr="00897A52">
        <w:rPr>
          <w:sz w:val="28"/>
          <w:szCs w:val="28"/>
        </w:rPr>
        <w:t>. с учета в качестве безработного послужило отсутствие регистрации по месту жительства в г. Нижневартовске и</w:t>
      </w:r>
      <w:r w:rsidRPr="00897A52">
        <w:rPr>
          <w:sz w:val="28"/>
          <w:szCs w:val="28"/>
        </w:rPr>
        <w:t xml:space="preserve"> </w:t>
      </w:r>
      <w:r w:rsidRPr="00897A52" w:rsidR="00FA0CB3">
        <w:rPr>
          <w:sz w:val="28"/>
          <w:szCs w:val="28"/>
        </w:rPr>
        <w:t>Нижневартовском</w:t>
      </w:r>
      <w:r w:rsidRPr="00897A52">
        <w:rPr>
          <w:sz w:val="28"/>
          <w:szCs w:val="28"/>
        </w:rPr>
        <w:t xml:space="preserve"> районе.</w:t>
      </w:r>
    </w:p>
    <w:p w:rsidR="00C1480B" w:rsidRPr="00897A52" w:rsidP="00C1480B">
      <w:pPr>
        <w:ind w:firstLine="540"/>
        <w:jc w:val="both"/>
        <w:rPr>
          <w:sz w:val="28"/>
          <w:szCs w:val="28"/>
        </w:rPr>
      </w:pPr>
      <w:r w:rsidRPr="00897A52">
        <w:rPr>
          <w:sz w:val="28"/>
          <w:szCs w:val="28"/>
        </w:rPr>
        <w:t xml:space="preserve">За период </w:t>
      </w:r>
      <w:r w:rsidRPr="00897A52" w:rsidR="00FA0CB3">
        <w:rPr>
          <w:sz w:val="28"/>
          <w:szCs w:val="28"/>
        </w:rPr>
        <w:t>с 08.05</w:t>
      </w:r>
      <w:r w:rsidRPr="00897A52">
        <w:rPr>
          <w:sz w:val="28"/>
          <w:szCs w:val="28"/>
        </w:rPr>
        <w:t xml:space="preserve">.2020 по </w:t>
      </w:r>
      <w:r w:rsidRPr="00897A52" w:rsidR="0093189F">
        <w:rPr>
          <w:sz w:val="28"/>
          <w:szCs w:val="28"/>
        </w:rPr>
        <w:t>0</w:t>
      </w:r>
      <w:r w:rsidRPr="00897A52" w:rsidR="00FA0CB3">
        <w:rPr>
          <w:sz w:val="28"/>
          <w:szCs w:val="28"/>
        </w:rPr>
        <w:t>3.08</w:t>
      </w:r>
      <w:r w:rsidRPr="00897A52" w:rsidR="0093189F">
        <w:rPr>
          <w:sz w:val="28"/>
          <w:szCs w:val="28"/>
        </w:rPr>
        <w:t xml:space="preserve">.2020 </w:t>
      </w:r>
      <w:r w:rsidRPr="00897A52">
        <w:rPr>
          <w:sz w:val="28"/>
          <w:szCs w:val="28"/>
        </w:rPr>
        <w:t xml:space="preserve">ответчиком получено пособие в общей сумме </w:t>
      </w:r>
      <w:r w:rsidRPr="00897A52" w:rsidR="0093189F">
        <w:rPr>
          <w:sz w:val="28"/>
          <w:szCs w:val="28"/>
        </w:rPr>
        <w:t>1</w:t>
      </w:r>
      <w:r w:rsidRPr="00897A52" w:rsidR="00FA0CB3">
        <w:rPr>
          <w:sz w:val="28"/>
          <w:szCs w:val="28"/>
        </w:rPr>
        <w:t>9 3</w:t>
      </w:r>
      <w:r w:rsidRPr="00897A52" w:rsidR="0093189F">
        <w:rPr>
          <w:sz w:val="28"/>
          <w:szCs w:val="28"/>
        </w:rPr>
        <w:t>7</w:t>
      </w:r>
      <w:r w:rsidRPr="00897A52" w:rsidR="00FA0CB3">
        <w:rPr>
          <w:sz w:val="28"/>
          <w:szCs w:val="28"/>
        </w:rPr>
        <w:t>9,04</w:t>
      </w:r>
      <w:r w:rsidRPr="00897A52" w:rsidR="0093189F">
        <w:rPr>
          <w:sz w:val="28"/>
          <w:szCs w:val="28"/>
        </w:rPr>
        <w:t xml:space="preserve"> </w:t>
      </w:r>
      <w:r w:rsidRPr="00897A52">
        <w:rPr>
          <w:sz w:val="28"/>
          <w:szCs w:val="28"/>
        </w:rPr>
        <w:t>рублей.</w:t>
      </w:r>
    </w:p>
    <w:p w:rsidR="00C1480B" w:rsidRPr="00897A52" w:rsidP="00C1480B">
      <w:pPr>
        <w:ind w:firstLine="540"/>
        <w:jc w:val="both"/>
        <w:rPr>
          <w:sz w:val="28"/>
          <w:szCs w:val="28"/>
        </w:rPr>
      </w:pPr>
      <w:r w:rsidRPr="00897A52">
        <w:rPr>
          <w:sz w:val="28"/>
          <w:szCs w:val="28"/>
        </w:rPr>
        <w:t xml:space="preserve">09.12.2021 </w:t>
      </w:r>
      <w:r w:rsidRPr="00897A52">
        <w:rPr>
          <w:color w:val="002060"/>
          <w:sz w:val="28"/>
          <w:szCs w:val="28"/>
        </w:rPr>
        <w:t>Малыхину В.А</w:t>
      </w:r>
      <w:r w:rsidRPr="00897A52">
        <w:rPr>
          <w:sz w:val="28"/>
          <w:szCs w:val="28"/>
        </w:rPr>
        <w:t xml:space="preserve">. направлено требование о необходимости возвратить пособие, полученное обманным путем в десятидневный срок. </w:t>
      </w:r>
      <w:r w:rsidRPr="00897A52">
        <w:rPr>
          <w:sz w:val="28"/>
          <w:szCs w:val="28"/>
        </w:rPr>
        <w:t>Направленное требование не исполнено.</w:t>
      </w:r>
    </w:p>
    <w:p w:rsidR="00645A91" w:rsidRPr="00897A52" w:rsidP="00645A91">
      <w:pPr>
        <w:ind w:firstLine="540"/>
        <w:jc w:val="both"/>
        <w:rPr>
          <w:sz w:val="28"/>
          <w:szCs w:val="28"/>
        </w:rPr>
      </w:pPr>
      <w:r w:rsidRPr="00897A52">
        <w:rPr>
          <w:sz w:val="28"/>
          <w:szCs w:val="28"/>
        </w:rPr>
        <w:t xml:space="preserve">В соответствии с </w:t>
      </w:r>
      <w:hyperlink r:id="rId5" w:history="1">
        <w:r w:rsidRPr="00897A52">
          <w:rPr>
            <w:sz w:val="28"/>
            <w:szCs w:val="28"/>
          </w:rPr>
          <w:t>пунктом 1 статьи 1102</w:t>
        </w:r>
      </w:hyperlink>
      <w:r w:rsidRPr="00897A52">
        <w:rPr>
          <w:sz w:val="28"/>
          <w:szCs w:val="28"/>
        </w:rPr>
        <w:t xml:space="preserve"> Гражданского кодекса Российской Федерации лицо, которое без установленных законом, иными правовыми актами или сделкой оснований приобрел</w:t>
      </w:r>
      <w:r w:rsidRPr="00897A52">
        <w:rPr>
          <w:sz w:val="28"/>
          <w:szCs w:val="28"/>
        </w:rPr>
        <w:t xml:space="preserve">о или сберегло имущество (приобретатель) за счет другого лица (потерпевшего), обязано возвратить последнему неосновательно приобретенное или сбереженное имущество (неосновательное обогащение), за исключением случаев, предусмотренных </w:t>
      </w:r>
      <w:hyperlink r:id="rId6" w:history="1">
        <w:r w:rsidRPr="00897A52">
          <w:rPr>
            <w:sz w:val="28"/>
            <w:szCs w:val="28"/>
          </w:rPr>
          <w:t>статьей 1109</w:t>
        </w:r>
      </w:hyperlink>
      <w:r w:rsidRPr="00897A52">
        <w:rPr>
          <w:sz w:val="28"/>
          <w:szCs w:val="28"/>
        </w:rPr>
        <w:t xml:space="preserve"> данного Кодекса.</w:t>
      </w:r>
    </w:p>
    <w:p w:rsidR="00645A91" w:rsidRPr="00897A52" w:rsidP="00645A91">
      <w:pPr>
        <w:ind w:firstLine="540"/>
        <w:jc w:val="both"/>
        <w:rPr>
          <w:sz w:val="28"/>
          <w:szCs w:val="28"/>
        </w:rPr>
      </w:pPr>
      <w:r w:rsidRPr="00897A52">
        <w:rPr>
          <w:sz w:val="28"/>
          <w:szCs w:val="28"/>
        </w:rPr>
        <w:t>Не подлежат возврату в качестве неосновательного обогащения заработная плата и приравненные к ней платежи, пенсии, пособия, стипендии, возмещение вреда, причиненного жизни или здоровью, алименты и иные денеж</w:t>
      </w:r>
      <w:r w:rsidRPr="00897A52">
        <w:rPr>
          <w:sz w:val="28"/>
          <w:szCs w:val="28"/>
        </w:rPr>
        <w:t xml:space="preserve">ные суммы, предоставленные гражданину в качестве средства к существованию, при отсутствии недобросовестности с его стороны и счетной ошибки (пункт 3 </w:t>
      </w:r>
      <w:hyperlink r:id="rId6" w:history="1">
        <w:r w:rsidRPr="00897A52">
          <w:rPr>
            <w:sz w:val="28"/>
            <w:szCs w:val="28"/>
          </w:rPr>
          <w:t>статьи 1109</w:t>
        </w:r>
      </w:hyperlink>
      <w:r w:rsidRPr="00897A52">
        <w:rPr>
          <w:sz w:val="28"/>
          <w:szCs w:val="28"/>
        </w:rPr>
        <w:t xml:space="preserve"> Гражданского кодекса Российской Федерации).</w:t>
      </w:r>
    </w:p>
    <w:p w:rsidR="00645A91" w:rsidRPr="00897A52" w:rsidP="00645A91">
      <w:pPr>
        <w:ind w:firstLine="540"/>
        <w:jc w:val="both"/>
        <w:rPr>
          <w:sz w:val="28"/>
          <w:szCs w:val="28"/>
        </w:rPr>
      </w:pPr>
      <w:r w:rsidRPr="00897A52">
        <w:rPr>
          <w:sz w:val="28"/>
          <w:szCs w:val="28"/>
        </w:rPr>
        <w:t>Из изложе</w:t>
      </w:r>
      <w:r w:rsidRPr="00897A52">
        <w:rPr>
          <w:sz w:val="28"/>
          <w:szCs w:val="28"/>
        </w:rPr>
        <w:t xml:space="preserve">нного следует, что неосновательное обогащение имеет место в случае приобретения или сбережения имущества в отсутствие на то правовых </w:t>
      </w:r>
      <w:r w:rsidRPr="00897A52">
        <w:rPr>
          <w:sz w:val="28"/>
          <w:szCs w:val="28"/>
        </w:rPr>
        <w:t xml:space="preserve">оснований, то есть неосновательным обогащением является чужое имущество, включая денежные средства, которые лицо приобрело </w:t>
      </w:r>
      <w:r w:rsidRPr="00897A52">
        <w:rPr>
          <w:sz w:val="28"/>
          <w:szCs w:val="28"/>
        </w:rPr>
        <w:t>(сберегло) за счет другого лица (потерпевшего) без оснований, предусмотренных законом, иным правовым актом или сделкой.</w:t>
      </w:r>
    </w:p>
    <w:p w:rsidR="00645A91" w:rsidRPr="00897A52" w:rsidP="00645A91">
      <w:pPr>
        <w:ind w:firstLine="540"/>
        <w:jc w:val="both"/>
        <w:rPr>
          <w:sz w:val="28"/>
          <w:szCs w:val="28"/>
        </w:rPr>
      </w:pPr>
      <w:r w:rsidRPr="00897A52">
        <w:rPr>
          <w:sz w:val="28"/>
          <w:szCs w:val="28"/>
        </w:rPr>
        <w:t>Неосновательное обогащение возникает при наличии одновременно следующих условий: имело место приобретение или сбережение имущества; прио</w:t>
      </w:r>
      <w:r w:rsidRPr="00897A52">
        <w:rPr>
          <w:sz w:val="28"/>
          <w:szCs w:val="28"/>
        </w:rPr>
        <w:t>бретение или сбережение имущества одним лицом за счет другого лица произведено в отсутствие правовых оснований, то есть не основано ни на законе, ни на иных правовых актах, ни на сделке.</w:t>
      </w:r>
    </w:p>
    <w:p w:rsidR="00645A91" w:rsidRPr="00897A52" w:rsidP="00645A91">
      <w:pPr>
        <w:ind w:firstLine="540"/>
        <w:jc w:val="both"/>
        <w:rPr>
          <w:sz w:val="28"/>
          <w:szCs w:val="28"/>
        </w:rPr>
      </w:pPr>
      <w:r w:rsidRPr="00897A52">
        <w:rPr>
          <w:sz w:val="28"/>
          <w:szCs w:val="28"/>
        </w:rPr>
        <w:t xml:space="preserve">По смыслу положений пункта 3 </w:t>
      </w:r>
      <w:hyperlink r:id="rId6" w:history="1">
        <w:r w:rsidRPr="00897A52">
          <w:rPr>
            <w:sz w:val="28"/>
            <w:szCs w:val="28"/>
          </w:rPr>
          <w:t>статьи 1109</w:t>
        </w:r>
      </w:hyperlink>
      <w:r w:rsidRPr="00897A52">
        <w:rPr>
          <w:sz w:val="28"/>
          <w:szCs w:val="28"/>
        </w:rPr>
        <w:t xml:space="preserve"> Гражданского кодекса Российской Федерации не считаются неосновательным обогащением и не подлежат возврату в качестве такового денежные суммы, предоставленные гражданину в качестве средств к существованию, в частности заработная плата, приравн</w:t>
      </w:r>
      <w:r w:rsidRPr="00897A52">
        <w:rPr>
          <w:sz w:val="28"/>
          <w:szCs w:val="28"/>
        </w:rPr>
        <w:t>енные к ней платежи, пенсии, пособия, стипендии, возмещение вреда, причиненного жизни или здоровью гражданина, и т.п, то есть суммы, которые предназначены для удовлетворения его необходимых потребностей, и возвращение которых поставило бы гражданина в труд</w:t>
      </w:r>
      <w:r w:rsidRPr="00897A52">
        <w:rPr>
          <w:sz w:val="28"/>
          <w:szCs w:val="28"/>
        </w:rPr>
        <w:t>ное материальное положение.</w:t>
      </w:r>
    </w:p>
    <w:p w:rsidR="00645A91" w:rsidRPr="00897A52" w:rsidP="00645A91">
      <w:pPr>
        <w:ind w:firstLine="540"/>
        <w:jc w:val="both"/>
        <w:rPr>
          <w:sz w:val="28"/>
          <w:szCs w:val="28"/>
        </w:rPr>
      </w:pPr>
      <w:r w:rsidRPr="00897A52">
        <w:rPr>
          <w:sz w:val="28"/>
          <w:szCs w:val="28"/>
        </w:rPr>
        <w:t>При этом закон устанавливает исключения из этого правила, согласно которому излишне выплаченные суммы должны быть возвращены получателем, если их выплата явилась результатом недобросовестности с его стороны или счетной ошибки.</w:t>
      </w:r>
    </w:p>
    <w:p w:rsidR="00645A91" w:rsidRPr="00897A52" w:rsidP="00645A91">
      <w:pPr>
        <w:ind w:firstLine="540"/>
        <w:jc w:val="both"/>
        <w:rPr>
          <w:sz w:val="28"/>
          <w:szCs w:val="28"/>
        </w:rPr>
      </w:pPr>
      <w:r w:rsidRPr="00897A52">
        <w:rPr>
          <w:sz w:val="28"/>
          <w:szCs w:val="28"/>
        </w:rPr>
        <w:t>П</w:t>
      </w:r>
      <w:r w:rsidRPr="00897A52">
        <w:rPr>
          <w:sz w:val="28"/>
          <w:szCs w:val="28"/>
        </w:rPr>
        <w:t>оскольку добросовестность гражданина (получателя спорных денежных средств) презюмируется, то бремя доказывания недобросовестности гражданина, получившего названные в данной норме виды выплат, лежит на стороне, требующей возврата излишне выплаченных сумм.</w:t>
      </w:r>
    </w:p>
    <w:p w:rsidR="00645A91" w:rsidRPr="00897A52" w:rsidP="00645A91">
      <w:pPr>
        <w:ind w:firstLine="540"/>
        <w:jc w:val="both"/>
        <w:rPr>
          <w:sz w:val="28"/>
          <w:szCs w:val="28"/>
        </w:rPr>
      </w:pPr>
      <w:r w:rsidRPr="00897A52">
        <w:rPr>
          <w:sz w:val="28"/>
          <w:szCs w:val="28"/>
        </w:rPr>
        <w:t>Т</w:t>
      </w:r>
      <w:r w:rsidRPr="00897A52">
        <w:rPr>
          <w:sz w:val="28"/>
          <w:szCs w:val="28"/>
        </w:rPr>
        <w:t xml:space="preserve">аким образом, нормы </w:t>
      </w:r>
      <w:hyperlink r:id="rId7" w:history="1">
        <w:r w:rsidRPr="00897A52">
          <w:rPr>
            <w:sz w:val="28"/>
            <w:szCs w:val="28"/>
          </w:rPr>
          <w:t>Гражданского кодекса</w:t>
        </w:r>
      </w:hyperlink>
      <w:r w:rsidRPr="00897A52">
        <w:rPr>
          <w:sz w:val="28"/>
          <w:szCs w:val="28"/>
        </w:rPr>
        <w:t xml:space="preserve"> Российской Федерации о неосновательном обогащении и недопустимости возврата определенных денежных сумм могут применяться и за пределами гражданско-правовой сферы, в частности в</w:t>
      </w:r>
      <w:r w:rsidRPr="00897A52">
        <w:rPr>
          <w:sz w:val="28"/>
          <w:szCs w:val="28"/>
        </w:rPr>
        <w:t xml:space="preserve"> рамках правоотношений, связанных с получением отдельными категориями граждан Российской Федерации мер социальной поддержки, в том числе в связи с потерей работы.</w:t>
      </w:r>
    </w:p>
    <w:p w:rsidR="00645A91" w:rsidRPr="00897A52" w:rsidP="00645A91">
      <w:pPr>
        <w:ind w:firstLine="540"/>
        <w:jc w:val="both"/>
        <w:rPr>
          <w:sz w:val="28"/>
          <w:szCs w:val="28"/>
        </w:rPr>
      </w:pPr>
      <w:r w:rsidRPr="00897A52">
        <w:rPr>
          <w:sz w:val="28"/>
          <w:szCs w:val="28"/>
        </w:rPr>
        <w:t>Правовые, экономические и организационные основы государственной политики содействия занятост</w:t>
      </w:r>
      <w:r w:rsidRPr="00897A52">
        <w:rPr>
          <w:sz w:val="28"/>
          <w:szCs w:val="28"/>
        </w:rPr>
        <w:t xml:space="preserve">и населения, в том числе гарантии государства по реализации конституционных прав граждан Российской Федерации на труд и социальную защиту от безработицы определены </w:t>
      </w:r>
      <w:hyperlink r:id="rId8" w:history="1">
        <w:r w:rsidRPr="00897A52">
          <w:rPr>
            <w:sz w:val="28"/>
            <w:szCs w:val="28"/>
          </w:rPr>
          <w:t>Законом</w:t>
        </w:r>
      </w:hyperlink>
      <w:r w:rsidRPr="00897A52">
        <w:rPr>
          <w:sz w:val="28"/>
          <w:szCs w:val="28"/>
        </w:rPr>
        <w:t xml:space="preserve"> Российской Федерации от 19 апреля 1991 г. N 1</w:t>
      </w:r>
      <w:r w:rsidRPr="00897A52">
        <w:rPr>
          <w:sz w:val="28"/>
          <w:szCs w:val="28"/>
        </w:rPr>
        <w:t xml:space="preserve">032-1 "О занятости населения в Российской Федерации" (далее по тексту - </w:t>
      </w:r>
      <w:hyperlink r:id="rId8" w:history="1">
        <w:r w:rsidRPr="00897A52">
          <w:rPr>
            <w:sz w:val="28"/>
            <w:szCs w:val="28"/>
          </w:rPr>
          <w:t>Закон</w:t>
        </w:r>
      </w:hyperlink>
      <w:r w:rsidRPr="00897A52">
        <w:rPr>
          <w:sz w:val="28"/>
          <w:szCs w:val="28"/>
        </w:rPr>
        <w:t xml:space="preserve"> Российской Федерации </w:t>
      </w:r>
      <w:r w:rsidRPr="00897A52" w:rsidR="002D25CB">
        <w:rPr>
          <w:sz w:val="28"/>
          <w:szCs w:val="28"/>
        </w:rPr>
        <w:t>от 19 апреля 1991 г. N 1032-1)</w:t>
      </w:r>
      <w:r w:rsidRPr="00897A52">
        <w:rPr>
          <w:sz w:val="28"/>
          <w:szCs w:val="28"/>
        </w:rPr>
        <w:t>.</w:t>
      </w:r>
    </w:p>
    <w:p w:rsidR="00645A91" w:rsidRPr="00897A52" w:rsidP="00645A91">
      <w:pPr>
        <w:ind w:firstLine="540"/>
        <w:jc w:val="both"/>
        <w:rPr>
          <w:sz w:val="28"/>
          <w:szCs w:val="28"/>
        </w:rPr>
      </w:pPr>
      <w:r w:rsidRPr="00897A52">
        <w:rPr>
          <w:sz w:val="28"/>
          <w:szCs w:val="28"/>
        </w:rPr>
        <w:t xml:space="preserve">Порядок и условия признания граждан безработными установлены </w:t>
      </w:r>
      <w:hyperlink r:id="rId9" w:history="1">
        <w:r w:rsidRPr="00897A52">
          <w:rPr>
            <w:sz w:val="28"/>
            <w:szCs w:val="28"/>
          </w:rPr>
          <w:t>статьей 3</w:t>
        </w:r>
      </w:hyperlink>
      <w:r w:rsidRPr="00897A52">
        <w:rPr>
          <w:sz w:val="28"/>
          <w:szCs w:val="28"/>
        </w:rPr>
        <w:t xml:space="preserve"> Закона Российской Федерации от 19 апреля 1991 г. N 1032-1.</w:t>
      </w:r>
    </w:p>
    <w:p w:rsidR="00645A91" w:rsidRPr="00897A52" w:rsidP="00645A91">
      <w:pPr>
        <w:ind w:firstLine="540"/>
        <w:jc w:val="both"/>
        <w:rPr>
          <w:sz w:val="28"/>
          <w:szCs w:val="28"/>
        </w:rPr>
      </w:pPr>
      <w:r w:rsidRPr="00897A52">
        <w:rPr>
          <w:sz w:val="28"/>
          <w:szCs w:val="28"/>
        </w:rPr>
        <w:t>Безработными признаются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</w:t>
      </w:r>
      <w:r w:rsidRPr="00897A52">
        <w:rPr>
          <w:sz w:val="28"/>
          <w:szCs w:val="28"/>
        </w:rPr>
        <w:t>ту и готовы приступить к ней. При этом в качестве заработка не учитываются выплаты выходного пособия и сохраняемого среднего заработка гражданам, уволенным в связи с ликвидацией организации либо прекращением деятельности индивидуальным предпринимателем, со</w:t>
      </w:r>
      <w:r w:rsidRPr="00897A52">
        <w:rPr>
          <w:sz w:val="28"/>
          <w:szCs w:val="28"/>
        </w:rPr>
        <w:t xml:space="preserve">кращением численности или штата работников организации, индивидуального предпринимателя. Порядок регистрации </w:t>
      </w:r>
      <w:r w:rsidRPr="00897A52">
        <w:rPr>
          <w:sz w:val="28"/>
          <w:szCs w:val="28"/>
        </w:rPr>
        <w:t>безработных граждан, порядок регистрации граждан в целях поиска подходящей работы и требования к подбору подходящей работы устанавливаются Правител</w:t>
      </w:r>
      <w:r w:rsidRPr="00897A52">
        <w:rPr>
          <w:sz w:val="28"/>
          <w:szCs w:val="28"/>
        </w:rPr>
        <w:t>ьством Российской Федерации (</w:t>
      </w:r>
      <w:hyperlink r:id="rId10" w:history="1">
        <w:r w:rsidRPr="00897A52">
          <w:rPr>
            <w:sz w:val="28"/>
            <w:szCs w:val="28"/>
          </w:rPr>
          <w:t>пункт 1 статьи 3</w:t>
        </w:r>
      </w:hyperlink>
      <w:r w:rsidRPr="00897A52">
        <w:rPr>
          <w:sz w:val="28"/>
          <w:szCs w:val="28"/>
        </w:rPr>
        <w:t xml:space="preserve"> Закона Российской Федерации от 19 апреля 1991 г. N 1032-1).</w:t>
      </w:r>
    </w:p>
    <w:p w:rsidR="00645A91" w:rsidRPr="00897A52" w:rsidP="00645A91">
      <w:pPr>
        <w:ind w:firstLine="540"/>
        <w:jc w:val="both"/>
        <w:rPr>
          <w:sz w:val="28"/>
          <w:szCs w:val="28"/>
        </w:rPr>
      </w:pPr>
      <w:r w:rsidRPr="00897A52">
        <w:rPr>
          <w:sz w:val="28"/>
          <w:szCs w:val="28"/>
        </w:rPr>
        <w:t xml:space="preserve">Решение о признании гражданина, зарегистрированного в целях поиска подходящей работы, безработным </w:t>
      </w:r>
      <w:r w:rsidRPr="00897A52">
        <w:rPr>
          <w:sz w:val="28"/>
          <w:szCs w:val="28"/>
        </w:rPr>
        <w:t>принимается органами службы занятости по месту жительства гражданина не позднее 11 дней со дня предъявления органам службы занятости паспорта, трудовой книжки или документов, их заменяющих, документов, удостоверяющих его квалификацию, справки о среднем зар</w:t>
      </w:r>
      <w:r w:rsidRPr="00897A52">
        <w:rPr>
          <w:sz w:val="28"/>
          <w:szCs w:val="28"/>
        </w:rPr>
        <w:t>аботке за последние три месяца по последнему месту работы (службы), а для впервые ищущих работу (ранее не работавших), не имеющих квалификации - паспорта и документа об образовании и (или) о квалификации (</w:t>
      </w:r>
      <w:hyperlink r:id="rId11" w:history="1">
        <w:r w:rsidRPr="00897A52">
          <w:rPr>
            <w:sz w:val="28"/>
            <w:szCs w:val="28"/>
          </w:rPr>
          <w:t>абзац 1 пу</w:t>
        </w:r>
        <w:r w:rsidRPr="00897A52">
          <w:rPr>
            <w:sz w:val="28"/>
            <w:szCs w:val="28"/>
          </w:rPr>
          <w:t>нкта 2 статьи 3</w:t>
        </w:r>
      </w:hyperlink>
      <w:r w:rsidRPr="00897A52">
        <w:rPr>
          <w:sz w:val="28"/>
          <w:szCs w:val="28"/>
        </w:rPr>
        <w:t xml:space="preserve"> Закона Российской Федерации от 19 апреля 1991 г. N 1032-1).</w:t>
      </w:r>
    </w:p>
    <w:p w:rsidR="00645A91" w:rsidRPr="00897A52" w:rsidP="00645A91">
      <w:pPr>
        <w:ind w:firstLine="540"/>
        <w:jc w:val="both"/>
        <w:rPr>
          <w:sz w:val="28"/>
          <w:szCs w:val="28"/>
        </w:rPr>
      </w:pPr>
      <w:r w:rsidRPr="00897A52">
        <w:rPr>
          <w:sz w:val="28"/>
          <w:szCs w:val="28"/>
        </w:rPr>
        <w:t>В целях предотвращения распространения новой коронавирусной инфекции в Российской Федерации и обеспечения санитарно-эпидемиологического благополучия населения Российской Федерации,</w:t>
      </w:r>
      <w:r w:rsidRPr="00897A52">
        <w:rPr>
          <w:sz w:val="28"/>
          <w:szCs w:val="28"/>
        </w:rPr>
        <w:t xml:space="preserve"> а также в целях принятия мер по реализации гарантии государства конституционных прав граждан Российской Федерации на труд и социальную защиту от безработицы </w:t>
      </w:r>
      <w:hyperlink r:id="rId12" w:history="1">
        <w:r w:rsidRPr="00897A52">
          <w:rPr>
            <w:sz w:val="28"/>
            <w:szCs w:val="28"/>
          </w:rPr>
          <w:t>Постановлением</w:t>
        </w:r>
      </w:hyperlink>
      <w:r w:rsidRPr="00897A52">
        <w:rPr>
          <w:sz w:val="28"/>
          <w:szCs w:val="28"/>
        </w:rPr>
        <w:t xml:space="preserve"> Правительства Российской Федерации от 8 апре</w:t>
      </w:r>
      <w:r w:rsidRPr="00897A52">
        <w:rPr>
          <w:sz w:val="28"/>
          <w:szCs w:val="28"/>
        </w:rPr>
        <w:t xml:space="preserve">ля 2020 г. N460 утверждены </w:t>
      </w:r>
      <w:hyperlink r:id="rId13" w:history="1">
        <w:r w:rsidRPr="00897A52">
          <w:rPr>
            <w:sz w:val="28"/>
            <w:szCs w:val="28"/>
          </w:rPr>
          <w:t>Временные правила</w:t>
        </w:r>
      </w:hyperlink>
      <w:r w:rsidRPr="00897A52">
        <w:rPr>
          <w:sz w:val="28"/>
          <w:szCs w:val="28"/>
        </w:rPr>
        <w:t xml:space="preserve">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</w:t>
      </w:r>
      <w:r w:rsidRPr="00897A52">
        <w:rPr>
          <w:sz w:val="28"/>
          <w:szCs w:val="28"/>
        </w:rPr>
        <w:t>аботными (далее - Временные правила регистрации граждан в целях поиска подходящей работы и в качестве безработных) (действовавшие до 31 декабря 2020 г.), которыми устанавливается порядок регистрации граждан в целях поиска подходящей работы и в качестве без</w:t>
      </w:r>
      <w:r w:rsidRPr="00897A52">
        <w:rPr>
          <w:sz w:val="28"/>
          <w:szCs w:val="28"/>
        </w:rPr>
        <w:t>работных, а также осуществления социальных выплат гражданам, признанным в установленном порядке безработными, в период действия на территориях субъектов Российской Федерации режима повышенной готовности в связи с угрозой распространения новой коронавирусно</w:t>
      </w:r>
      <w:r w:rsidRPr="00897A52">
        <w:rPr>
          <w:sz w:val="28"/>
          <w:szCs w:val="28"/>
        </w:rPr>
        <w:t>й инфекции.</w:t>
      </w:r>
    </w:p>
    <w:p w:rsidR="00645A91" w:rsidRPr="00897A52" w:rsidP="00645A91">
      <w:pPr>
        <w:ind w:firstLine="540"/>
        <w:jc w:val="both"/>
        <w:rPr>
          <w:sz w:val="28"/>
          <w:szCs w:val="28"/>
        </w:rPr>
      </w:pPr>
      <w:r w:rsidRPr="00897A52">
        <w:rPr>
          <w:sz w:val="28"/>
          <w:szCs w:val="28"/>
        </w:rPr>
        <w:t>В целях поиска подходящей работы граждане обращаются в государственные учреждения службы занятости населения (далее по тексту - центры занятости населения) в дистанционной форме в период действия на территориях субъектов Российской Федерации ре</w:t>
      </w:r>
      <w:r w:rsidRPr="00897A52">
        <w:rPr>
          <w:sz w:val="28"/>
          <w:szCs w:val="28"/>
        </w:rPr>
        <w:t>жима повышенной готовности в связи с угрозой распространения новой коронавирусной инфекции (</w:t>
      </w:r>
      <w:hyperlink r:id="rId14" w:history="1">
        <w:r w:rsidRPr="00897A52">
          <w:rPr>
            <w:sz w:val="28"/>
            <w:szCs w:val="28"/>
          </w:rPr>
          <w:t>абзац 2 пункта 1</w:t>
        </w:r>
      </w:hyperlink>
      <w:r w:rsidRPr="00897A52">
        <w:rPr>
          <w:sz w:val="28"/>
          <w:szCs w:val="28"/>
        </w:rPr>
        <w:t xml:space="preserve"> Временных правил регистрации граждан в целях поиска подходящей работы и в качестве безработных).</w:t>
      </w:r>
    </w:p>
    <w:p w:rsidR="00645A91" w:rsidRPr="00897A52" w:rsidP="00645A91">
      <w:pPr>
        <w:ind w:firstLine="540"/>
        <w:jc w:val="both"/>
        <w:rPr>
          <w:sz w:val="28"/>
          <w:szCs w:val="28"/>
        </w:rPr>
      </w:pPr>
      <w:r w:rsidRPr="00897A52">
        <w:rPr>
          <w:sz w:val="28"/>
          <w:szCs w:val="28"/>
        </w:rPr>
        <w:t>Регистр</w:t>
      </w:r>
      <w:r w:rsidRPr="00897A52">
        <w:rPr>
          <w:sz w:val="28"/>
          <w:szCs w:val="28"/>
        </w:rPr>
        <w:t>ации в целях поиска подходящей работы подлежат граждане, представившие в электронной форме в центр занятости населения заявление о предоставлении им государственной услуги по содействию в поиске подходящей работы независимо от места их жительства в Российс</w:t>
      </w:r>
      <w:r w:rsidRPr="00897A52">
        <w:rPr>
          <w:sz w:val="28"/>
          <w:szCs w:val="28"/>
        </w:rPr>
        <w:t>кой Федерации, а также пребывания на территории Российской Федерации (далее - заявление в электронной форме) (</w:t>
      </w:r>
      <w:hyperlink r:id="rId14" w:history="1">
        <w:r w:rsidRPr="00897A52">
          <w:rPr>
            <w:sz w:val="28"/>
            <w:szCs w:val="28"/>
          </w:rPr>
          <w:t>абзац 2 пункта 1</w:t>
        </w:r>
      </w:hyperlink>
      <w:r w:rsidRPr="00897A52">
        <w:rPr>
          <w:sz w:val="28"/>
          <w:szCs w:val="28"/>
        </w:rPr>
        <w:t xml:space="preserve"> Временных правил регистрации граждан в целях поиска подходящей работы и в качестве без</w:t>
      </w:r>
      <w:r w:rsidRPr="00897A52">
        <w:rPr>
          <w:sz w:val="28"/>
          <w:szCs w:val="28"/>
        </w:rPr>
        <w:t>работных).</w:t>
      </w:r>
    </w:p>
    <w:p w:rsidR="00645A91" w:rsidRPr="00897A52" w:rsidP="00645A91">
      <w:pPr>
        <w:ind w:firstLine="540"/>
        <w:jc w:val="both"/>
        <w:rPr>
          <w:sz w:val="28"/>
          <w:szCs w:val="28"/>
        </w:rPr>
      </w:pPr>
      <w:r w:rsidRPr="00897A52">
        <w:rPr>
          <w:sz w:val="28"/>
          <w:szCs w:val="28"/>
        </w:rPr>
        <w:t>Заявление в электронной форме заполняется гражданином в личном кабинете информационно-аналитической системы Общероссийская база вакансий "Работа в России" (далее по тексту - информационно-аналитическая система) либо в личном кабинете федеральной</w:t>
      </w:r>
      <w:r w:rsidRPr="00897A52">
        <w:rPr>
          <w:sz w:val="28"/>
          <w:szCs w:val="28"/>
        </w:rPr>
        <w:t xml:space="preserve"> государственной </w:t>
      </w:r>
      <w:r w:rsidRPr="00897A52">
        <w:rPr>
          <w:sz w:val="28"/>
          <w:szCs w:val="28"/>
        </w:rPr>
        <w:t>информационной системы "Единый портал государственных и муниципальных услуг (функций)" (далее - единый портал) по форме, утвержденной Министерством труда и социальной защиты Российской Федерации (</w:t>
      </w:r>
      <w:hyperlink r:id="rId15" w:history="1">
        <w:r w:rsidRPr="00897A52">
          <w:rPr>
            <w:sz w:val="28"/>
            <w:szCs w:val="28"/>
          </w:rPr>
          <w:t>а</w:t>
        </w:r>
        <w:r w:rsidRPr="00897A52">
          <w:rPr>
            <w:sz w:val="28"/>
            <w:szCs w:val="28"/>
          </w:rPr>
          <w:t>бзац 2 пункта 2</w:t>
        </w:r>
      </w:hyperlink>
      <w:r w:rsidRPr="00897A52">
        <w:rPr>
          <w:sz w:val="28"/>
          <w:szCs w:val="28"/>
        </w:rPr>
        <w:t xml:space="preserve"> Временных правил регистрации граждан в целях поиска подходящей работы и в качестве безработных).</w:t>
      </w:r>
    </w:p>
    <w:p w:rsidR="00645A91" w:rsidRPr="00897A52" w:rsidP="00645A91">
      <w:pPr>
        <w:ind w:firstLine="540"/>
        <w:jc w:val="both"/>
        <w:rPr>
          <w:sz w:val="28"/>
          <w:szCs w:val="28"/>
        </w:rPr>
      </w:pPr>
      <w:r w:rsidRPr="00897A52">
        <w:rPr>
          <w:sz w:val="28"/>
          <w:szCs w:val="28"/>
        </w:rPr>
        <w:t xml:space="preserve">Согласно </w:t>
      </w:r>
      <w:hyperlink r:id="rId16" w:history="1">
        <w:r w:rsidRPr="00897A52">
          <w:rPr>
            <w:sz w:val="28"/>
            <w:szCs w:val="28"/>
          </w:rPr>
          <w:t>пункту 3</w:t>
        </w:r>
      </w:hyperlink>
      <w:r w:rsidRPr="00897A52">
        <w:rPr>
          <w:sz w:val="28"/>
          <w:szCs w:val="28"/>
        </w:rPr>
        <w:t xml:space="preserve"> Временных правил регистрации граждан в целях поиска подходящей работы и в качестве </w:t>
      </w:r>
      <w:r w:rsidRPr="00897A52">
        <w:rPr>
          <w:sz w:val="28"/>
          <w:szCs w:val="28"/>
        </w:rPr>
        <w:t>безработных постановка на регистрационный учет в целях поиска подходящей работы осуществляется путем внесения центром занятости населения в регистр получателей государственных услуг в сфере занятости населения - физических лиц сведений, содержащихся в заяв</w:t>
      </w:r>
      <w:r w:rsidRPr="00897A52">
        <w:rPr>
          <w:sz w:val="28"/>
          <w:szCs w:val="28"/>
        </w:rPr>
        <w:t>лении в электронной форме, а также даты обращения гражданина в центр занятости населения, которая является датой постановки на регистрационный учет в целях поиска подходящей работы.</w:t>
      </w:r>
    </w:p>
    <w:p w:rsidR="00645A91" w:rsidRPr="00897A52" w:rsidP="00645A91">
      <w:pPr>
        <w:ind w:firstLine="540"/>
        <w:jc w:val="both"/>
        <w:rPr>
          <w:sz w:val="28"/>
          <w:szCs w:val="28"/>
        </w:rPr>
      </w:pPr>
      <w:r w:rsidRPr="00897A52">
        <w:rPr>
          <w:sz w:val="28"/>
          <w:szCs w:val="28"/>
        </w:rPr>
        <w:t>Решение о признании зарегистрированного в целях поиска подходящей работы т</w:t>
      </w:r>
      <w:r w:rsidRPr="00897A52">
        <w:rPr>
          <w:sz w:val="28"/>
          <w:szCs w:val="28"/>
        </w:rPr>
        <w:t>рудоспособного гражданина, который не имеет работы и заработка, безработным принимается центром занятости населения по месту жительства гражданина не позднее 11 дней со дня представления заявления в электронной форме (</w:t>
      </w:r>
      <w:hyperlink r:id="rId17" w:history="1">
        <w:r w:rsidRPr="00897A52">
          <w:rPr>
            <w:sz w:val="28"/>
            <w:szCs w:val="28"/>
          </w:rPr>
          <w:t>пункт 8</w:t>
        </w:r>
      </w:hyperlink>
      <w:r w:rsidRPr="00897A52">
        <w:rPr>
          <w:sz w:val="28"/>
          <w:szCs w:val="28"/>
        </w:rPr>
        <w:t xml:space="preserve"> Временных правил регистрации граждан в целях поиска подходящей работы и в качестве безработных).</w:t>
      </w:r>
    </w:p>
    <w:p w:rsidR="00645A91" w:rsidRPr="00897A52" w:rsidP="00645A91">
      <w:pPr>
        <w:ind w:firstLine="540"/>
        <w:jc w:val="both"/>
        <w:rPr>
          <w:sz w:val="28"/>
          <w:szCs w:val="28"/>
        </w:rPr>
      </w:pPr>
      <w:r w:rsidRPr="00897A52">
        <w:rPr>
          <w:sz w:val="28"/>
          <w:szCs w:val="28"/>
        </w:rPr>
        <w:t xml:space="preserve">В силу </w:t>
      </w:r>
      <w:hyperlink r:id="rId18" w:history="1">
        <w:r w:rsidRPr="00897A52">
          <w:rPr>
            <w:sz w:val="28"/>
            <w:szCs w:val="28"/>
          </w:rPr>
          <w:t>пункта 10</w:t>
        </w:r>
      </w:hyperlink>
      <w:r w:rsidRPr="00897A52">
        <w:rPr>
          <w:sz w:val="28"/>
          <w:szCs w:val="28"/>
        </w:rPr>
        <w:t xml:space="preserve"> Временных правил регистрации граждан в целях поиска подходящей работы и в качестве безработных при постановке на регистрационный учет граждане в электронной форме с использованием информационно-аналитической системы либо единого портала уведомляются о том</w:t>
      </w:r>
      <w:r w:rsidRPr="00897A52">
        <w:rPr>
          <w:sz w:val="28"/>
          <w:szCs w:val="28"/>
        </w:rPr>
        <w:t>, что они зарегистрированы в качестве безработных в центре занятости населения.</w:t>
      </w:r>
    </w:p>
    <w:p w:rsidR="00645A91" w:rsidRPr="00897A52" w:rsidP="00645A91">
      <w:pPr>
        <w:ind w:firstLine="540"/>
        <w:jc w:val="both"/>
        <w:rPr>
          <w:sz w:val="28"/>
          <w:szCs w:val="28"/>
        </w:rPr>
      </w:pPr>
      <w:r w:rsidRPr="00897A52">
        <w:rPr>
          <w:sz w:val="28"/>
          <w:szCs w:val="28"/>
        </w:rPr>
        <w:t>Решение о назначении пособия по безработице принимается одновременно с решением о признании гражданина безработным. Граждане в электронной форме с использованием информационно-</w:t>
      </w:r>
      <w:r w:rsidRPr="00897A52">
        <w:rPr>
          <w:sz w:val="28"/>
          <w:szCs w:val="28"/>
        </w:rPr>
        <w:t>аналитической системы либо единого портала уведомляются о размере и сроках выплаты пособия по безработице (</w:t>
      </w:r>
      <w:hyperlink r:id="rId19" w:history="1">
        <w:r w:rsidRPr="00897A52">
          <w:rPr>
            <w:sz w:val="28"/>
            <w:szCs w:val="28"/>
          </w:rPr>
          <w:t>пункт 11</w:t>
        </w:r>
      </w:hyperlink>
      <w:r w:rsidRPr="00897A52">
        <w:rPr>
          <w:sz w:val="28"/>
          <w:szCs w:val="28"/>
        </w:rPr>
        <w:t xml:space="preserve"> Временных правил регистрации граждан в целях поиска подходящей работы и в качестве безработных).</w:t>
      </w:r>
    </w:p>
    <w:p w:rsidR="00645A91" w:rsidRPr="00897A52" w:rsidP="00645A91">
      <w:pPr>
        <w:ind w:firstLine="540"/>
        <w:jc w:val="both"/>
        <w:rPr>
          <w:sz w:val="28"/>
          <w:szCs w:val="28"/>
        </w:rPr>
      </w:pPr>
      <w:r w:rsidRPr="00897A52">
        <w:rPr>
          <w:sz w:val="28"/>
          <w:szCs w:val="28"/>
        </w:rPr>
        <w:t>П</w:t>
      </w:r>
      <w:r w:rsidRPr="00897A52">
        <w:rPr>
          <w:sz w:val="28"/>
          <w:szCs w:val="28"/>
        </w:rPr>
        <w:t>особие по безработице начисляется гражданам с 1-го дня признания их безработными (</w:t>
      </w:r>
      <w:hyperlink r:id="rId20" w:history="1">
        <w:r w:rsidRPr="00897A52">
          <w:rPr>
            <w:sz w:val="28"/>
            <w:szCs w:val="28"/>
          </w:rPr>
          <w:t>пункт 12</w:t>
        </w:r>
      </w:hyperlink>
      <w:r w:rsidRPr="00897A52">
        <w:rPr>
          <w:sz w:val="28"/>
          <w:szCs w:val="28"/>
        </w:rPr>
        <w:t xml:space="preserve"> Временных правил регистрации граждан в целях поиска подходящей работы и в качестве безработных).</w:t>
      </w:r>
    </w:p>
    <w:p w:rsidR="00645A91" w:rsidRPr="00897A52" w:rsidP="00645A91">
      <w:pPr>
        <w:ind w:firstLine="540"/>
        <w:jc w:val="both"/>
        <w:rPr>
          <w:sz w:val="28"/>
          <w:szCs w:val="28"/>
        </w:rPr>
      </w:pPr>
      <w:r w:rsidRPr="00897A52">
        <w:rPr>
          <w:sz w:val="28"/>
          <w:szCs w:val="28"/>
        </w:rPr>
        <w:t xml:space="preserve">Согласно </w:t>
      </w:r>
      <w:hyperlink r:id="rId21" w:history="1">
        <w:r w:rsidRPr="00897A52">
          <w:rPr>
            <w:sz w:val="28"/>
            <w:szCs w:val="28"/>
          </w:rPr>
          <w:t>части 1 статьи 20</w:t>
        </w:r>
      </w:hyperlink>
      <w:r w:rsidRPr="00897A52">
        <w:rPr>
          <w:sz w:val="28"/>
          <w:szCs w:val="28"/>
        </w:rPr>
        <w:t xml:space="preserve"> Гражданского кодекса Российской Федерации местом жительства (нахождения) гражданина признается место, где гражданин постоянно или преимущественно проживает.</w:t>
      </w:r>
    </w:p>
    <w:p w:rsidR="00645A91" w:rsidRPr="00897A52" w:rsidP="00645A91">
      <w:pPr>
        <w:ind w:firstLine="540"/>
        <w:jc w:val="both"/>
        <w:rPr>
          <w:sz w:val="28"/>
          <w:szCs w:val="28"/>
        </w:rPr>
      </w:pPr>
      <w:r w:rsidRPr="00897A52">
        <w:rPr>
          <w:sz w:val="28"/>
          <w:szCs w:val="28"/>
        </w:rPr>
        <w:t xml:space="preserve">Согласно </w:t>
      </w:r>
      <w:hyperlink r:id="rId22" w:history="1">
        <w:r w:rsidRPr="00897A52">
          <w:rPr>
            <w:sz w:val="28"/>
            <w:szCs w:val="28"/>
          </w:rPr>
          <w:t xml:space="preserve">статье </w:t>
        </w:r>
        <w:r w:rsidRPr="00897A52">
          <w:rPr>
            <w:sz w:val="28"/>
            <w:szCs w:val="28"/>
          </w:rPr>
          <w:t>3</w:t>
        </w:r>
      </w:hyperlink>
      <w:r w:rsidRPr="00897A52">
        <w:rPr>
          <w:sz w:val="28"/>
          <w:szCs w:val="28"/>
        </w:rPr>
        <w:t xml:space="preserve"> Закона Российской Федерации от 25 июня 1993 г. N5242-1 "О праве граждан Российской Федерации на свободу передвижения, выбор места пребывания и жительства в пределах Российской Федерации" регистрация или отсутствие таковой не могут служить основанием огра</w:t>
      </w:r>
      <w:r w:rsidRPr="00897A52">
        <w:rPr>
          <w:sz w:val="28"/>
          <w:szCs w:val="28"/>
        </w:rPr>
        <w:t xml:space="preserve">ничения или условием реализации прав и свобод граждан, предусмотренных </w:t>
      </w:r>
      <w:hyperlink r:id="rId23" w:history="1">
        <w:r w:rsidRPr="00897A52">
          <w:rPr>
            <w:sz w:val="28"/>
            <w:szCs w:val="28"/>
          </w:rPr>
          <w:t>Конституцией</w:t>
        </w:r>
      </w:hyperlink>
      <w:r w:rsidRPr="00897A52">
        <w:rPr>
          <w:sz w:val="28"/>
          <w:szCs w:val="28"/>
        </w:rPr>
        <w:t xml:space="preserve"> Российской Федерации, федеральными законами и законами субъектов Российской Федерации.</w:t>
      </w:r>
    </w:p>
    <w:p w:rsidR="00645A91" w:rsidRPr="00897A52" w:rsidP="00645A91">
      <w:pPr>
        <w:ind w:firstLine="540"/>
        <w:jc w:val="both"/>
        <w:rPr>
          <w:sz w:val="28"/>
          <w:szCs w:val="28"/>
        </w:rPr>
      </w:pPr>
      <w:r w:rsidRPr="00897A52">
        <w:rPr>
          <w:sz w:val="28"/>
          <w:szCs w:val="28"/>
        </w:rPr>
        <w:t>Как следует из правовой позиции Конституционно</w:t>
      </w:r>
      <w:r w:rsidRPr="00897A52">
        <w:rPr>
          <w:sz w:val="28"/>
          <w:szCs w:val="28"/>
        </w:rPr>
        <w:t xml:space="preserve">го Суда Российской Федерации, изложенной в </w:t>
      </w:r>
      <w:hyperlink r:id="rId24" w:history="1">
        <w:r w:rsidRPr="00897A52">
          <w:rPr>
            <w:sz w:val="28"/>
            <w:szCs w:val="28"/>
          </w:rPr>
          <w:t>Определении</w:t>
        </w:r>
      </w:hyperlink>
      <w:r w:rsidRPr="00897A52">
        <w:rPr>
          <w:sz w:val="28"/>
          <w:szCs w:val="28"/>
        </w:rPr>
        <w:t xml:space="preserve"> от 21 ноября 2013 г. N 1868-О, закон не связывает определение места жительства лица исключительно с фактом его регистрации по месту жительства или по месту пребыв</w:t>
      </w:r>
      <w:r w:rsidRPr="00897A52">
        <w:rPr>
          <w:sz w:val="28"/>
          <w:szCs w:val="28"/>
        </w:rPr>
        <w:t xml:space="preserve">ания. Конкретное место жительства лица может быть установлено судом общей юрисдикции на основе </w:t>
      </w:r>
      <w:r w:rsidRPr="00897A52">
        <w:rPr>
          <w:sz w:val="28"/>
          <w:szCs w:val="28"/>
        </w:rPr>
        <w:t>различных юридических фактов, не обязательно связанных с его регистрацией компетентными органами.</w:t>
      </w:r>
    </w:p>
    <w:p w:rsidR="0093189F" w:rsidRPr="00897A52" w:rsidP="0093189F">
      <w:pPr>
        <w:ind w:firstLine="540"/>
        <w:jc w:val="both"/>
        <w:rPr>
          <w:color w:val="000000"/>
          <w:sz w:val="28"/>
          <w:szCs w:val="28"/>
        </w:rPr>
      </w:pPr>
      <w:r w:rsidRPr="00897A52">
        <w:rPr>
          <w:color w:val="000000"/>
          <w:sz w:val="28"/>
          <w:szCs w:val="28"/>
        </w:rPr>
        <w:t xml:space="preserve">Толкование п. 2 ст. 3 Закона о занятости населения соотносится </w:t>
      </w:r>
      <w:r w:rsidRPr="00897A52">
        <w:rPr>
          <w:color w:val="000000"/>
          <w:sz w:val="28"/>
          <w:szCs w:val="28"/>
        </w:rPr>
        <w:t>с положениями ч. 1 ст. 27 Конституции Российской Федерации и ст. 20 Гражданского кодекса Российской Федерации (далее - ГК РФ), которыми место жительства либо пребывания гражданина не связывается с местом его регистрации.</w:t>
      </w:r>
    </w:p>
    <w:p w:rsidR="0093189F" w:rsidRPr="00897A52" w:rsidP="0093189F">
      <w:pPr>
        <w:ind w:firstLine="540"/>
        <w:jc w:val="both"/>
        <w:rPr>
          <w:color w:val="000000"/>
          <w:sz w:val="28"/>
          <w:szCs w:val="28"/>
        </w:rPr>
      </w:pPr>
      <w:r w:rsidRPr="00897A52">
        <w:rPr>
          <w:color w:val="000000"/>
          <w:sz w:val="28"/>
          <w:szCs w:val="28"/>
        </w:rPr>
        <w:t>Таким образом, отсутствие у граждан</w:t>
      </w:r>
      <w:r w:rsidRPr="00897A52">
        <w:rPr>
          <w:color w:val="000000"/>
          <w:sz w:val="28"/>
          <w:szCs w:val="28"/>
        </w:rPr>
        <w:t>ина регистрации по месту жительства на территории соответствующего субъекта Российской Федерации само по себе не может являться формально непреодолимым препятствием для получения мер государственной поддержки в области содействия занятости и не должно созд</w:t>
      </w:r>
      <w:r w:rsidRPr="00897A52">
        <w:rPr>
          <w:color w:val="000000"/>
          <w:sz w:val="28"/>
          <w:szCs w:val="28"/>
        </w:rPr>
        <w:t>авать необоснованных затруднений в реализации его права на защиту от безработицы, при том условии, что в действиях такого гражданина не содержится признаков злоупотребления правом. При этом место жительства гражданина может быть установлено на основании ра</w:t>
      </w:r>
      <w:r w:rsidRPr="00897A52">
        <w:rPr>
          <w:color w:val="000000"/>
          <w:sz w:val="28"/>
          <w:szCs w:val="28"/>
        </w:rPr>
        <w:t>зличных юридических фактов, не обязательно связанных с его регистрацией компетентными органами, а также видом такой регистрации.</w:t>
      </w:r>
    </w:p>
    <w:p w:rsidR="0093189F" w:rsidRPr="00897A52" w:rsidP="0093189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97A52">
        <w:rPr>
          <w:color w:val="000000"/>
          <w:sz w:val="28"/>
          <w:szCs w:val="28"/>
        </w:rPr>
        <w:t>В силу ч. 1 ст. 56 Гражданского процессуального кодекса РФ, каждая сторона должна доказать те обстоятельства, на которые она сс</w:t>
      </w:r>
      <w:r w:rsidRPr="00897A52">
        <w:rPr>
          <w:color w:val="000000"/>
          <w:sz w:val="28"/>
          <w:szCs w:val="28"/>
        </w:rPr>
        <w:t>ылается как на основания своих требований и возражений, если иное не предусмотрено федеральным законом.</w:t>
      </w:r>
    </w:p>
    <w:p w:rsidR="0093189F" w:rsidRPr="00897A52" w:rsidP="0093189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97A52">
        <w:rPr>
          <w:color w:val="000000"/>
          <w:sz w:val="28"/>
          <w:szCs w:val="28"/>
        </w:rPr>
        <w:t>На основании ч. 1 ст. 67 Гражданского процессуального кодекса РФ суд оценивает доказательства по своему внутреннему убеждению, основанному на всесторонн</w:t>
      </w:r>
      <w:r w:rsidRPr="00897A52">
        <w:rPr>
          <w:color w:val="000000"/>
          <w:sz w:val="28"/>
          <w:szCs w:val="28"/>
        </w:rPr>
        <w:t>ем, полном, объективном и непосредственном исследовании имеющихся в деле доказательств.</w:t>
      </w:r>
    </w:p>
    <w:p w:rsidR="0093189F" w:rsidRPr="00897A52" w:rsidP="0093189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97A52">
        <w:rPr>
          <w:color w:val="000000"/>
          <w:sz w:val="28"/>
          <w:szCs w:val="28"/>
        </w:rPr>
        <w:t xml:space="preserve">Согласно представленной ответчиком копии </w:t>
      </w:r>
      <w:r w:rsidRPr="00897A52" w:rsidR="00702EAB">
        <w:rPr>
          <w:color w:val="000000"/>
          <w:sz w:val="28"/>
          <w:szCs w:val="28"/>
        </w:rPr>
        <w:t xml:space="preserve">паспорта </w:t>
      </w:r>
      <w:r w:rsidRPr="00897A52" w:rsidR="0069385F">
        <w:rPr>
          <w:color w:val="000000"/>
          <w:sz w:val="28"/>
          <w:szCs w:val="28"/>
        </w:rPr>
        <w:t xml:space="preserve">у </w:t>
      </w:r>
      <w:r w:rsidRPr="00897A52" w:rsidR="0069385F">
        <w:rPr>
          <w:color w:val="002060"/>
          <w:sz w:val="28"/>
          <w:szCs w:val="28"/>
        </w:rPr>
        <w:t>Малыхина В.А</w:t>
      </w:r>
      <w:r w:rsidRPr="00897A52">
        <w:rPr>
          <w:color w:val="000000"/>
          <w:sz w:val="28"/>
          <w:szCs w:val="28"/>
        </w:rPr>
        <w:t xml:space="preserve">. </w:t>
      </w:r>
      <w:r w:rsidRPr="00897A52" w:rsidR="0069385F">
        <w:rPr>
          <w:color w:val="000000"/>
          <w:sz w:val="28"/>
          <w:szCs w:val="28"/>
        </w:rPr>
        <w:t xml:space="preserve">не имеется регистрации по месту жительства </w:t>
      </w:r>
      <w:r w:rsidRPr="00897A52">
        <w:rPr>
          <w:color w:val="000000"/>
          <w:sz w:val="28"/>
          <w:szCs w:val="28"/>
        </w:rPr>
        <w:t xml:space="preserve">(л.д. </w:t>
      </w:r>
      <w:r w:rsidRPr="00897A52" w:rsidR="00702EAB">
        <w:rPr>
          <w:color w:val="000000"/>
          <w:sz w:val="28"/>
          <w:szCs w:val="28"/>
        </w:rPr>
        <w:t>1</w:t>
      </w:r>
      <w:r w:rsidRPr="00897A52" w:rsidR="0069385F">
        <w:rPr>
          <w:color w:val="000000"/>
          <w:sz w:val="28"/>
          <w:szCs w:val="28"/>
        </w:rPr>
        <w:t>2-13</w:t>
      </w:r>
      <w:r w:rsidRPr="00897A52">
        <w:rPr>
          <w:color w:val="000000"/>
          <w:sz w:val="28"/>
          <w:szCs w:val="28"/>
        </w:rPr>
        <w:t>).</w:t>
      </w:r>
    </w:p>
    <w:p w:rsidR="00702EAB" w:rsidRPr="00897A52" w:rsidP="00702EA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97A52">
        <w:rPr>
          <w:color w:val="000000"/>
          <w:sz w:val="28"/>
          <w:szCs w:val="28"/>
        </w:rPr>
        <w:t>Согласно информации отдела по вопр</w:t>
      </w:r>
      <w:r w:rsidRPr="00897A52" w:rsidR="0069385F">
        <w:rPr>
          <w:color w:val="000000"/>
          <w:sz w:val="28"/>
          <w:szCs w:val="28"/>
        </w:rPr>
        <w:t>осам миграции УМВД России по г. </w:t>
      </w:r>
      <w:r w:rsidRPr="00897A52">
        <w:rPr>
          <w:color w:val="000000"/>
          <w:sz w:val="28"/>
          <w:szCs w:val="28"/>
        </w:rPr>
        <w:t xml:space="preserve">Нижневартовску </w:t>
      </w:r>
      <w:r w:rsidRPr="00897A52" w:rsidR="0069385F">
        <w:rPr>
          <w:color w:val="002060"/>
          <w:sz w:val="28"/>
          <w:szCs w:val="28"/>
        </w:rPr>
        <w:t>Малыхин В.А</w:t>
      </w:r>
      <w:r w:rsidRPr="00897A52">
        <w:rPr>
          <w:color w:val="000000"/>
          <w:sz w:val="28"/>
          <w:szCs w:val="28"/>
        </w:rPr>
        <w:t xml:space="preserve">. значится зарегистрированным по месту жительства по адресу: ХМАО-Югра, г. Нижневартовск, ул. </w:t>
      </w:r>
      <w:r w:rsidRPr="00897A52" w:rsidR="0069385F">
        <w:rPr>
          <w:color w:val="000000"/>
          <w:sz w:val="28"/>
          <w:szCs w:val="28"/>
        </w:rPr>
        <w:t>Нефтяников</w:t>
      </w:r>
      <w:r w:rsidRPr="00897A52">
        <w:rPr>
          <w:color w:val="000000"/>
          <w:sz w:val="28"/>
          <w:szCs w:val="28"/>
        </w:rPr>
        <w:t xml:space="preserve">, д. </w:t>
      </w:r>
      <w:r w:rsidRPr="00897A52" w:rsidR="0069385F">
        <w:rPr>
          <w:color w:val="000000"/>
          <w:sz w:val="28"/>
          <w:szCs w:val="28"/>
        </w:rPr>
        <w:t>76</w:t>
      </w:r>
      <w:r w:rsidRPr="00897A52">
        <w:rPr>
          <w:color w:val="000000"/>
          <w:sz w:val="28"/>
          <w:szCs w:val="28"/>
        </w:rPr>
        <w:t xml:space="preserve">, кв. </w:t>
      </w:r>
      <w:r w:rsidRPr="00897A52" w:rsidR="0069385F">
        <w:rPr>
          <w:color w:val="000000"/>
          <w:sz w:val="28"/>
          <w:szCs w:val="28"/>
        </w:rPr>
        <w:t>11</w:t>
      </w:r>
      <w:r w:rsidRPr="00897A52">
        <w:rPr>
          <w:color w:val="000000"/>
          <w:sz w:val="28"/>
          <w:szCs w:val="28"/>
        </w:rPr>
        <w:t>3</w:t>
      </w:r>
      <w:r w:rsidRPr="00897A52" w:rsidR="0069385F">
        <w:rPr>
          <w:color w:val="000000"/>
          <w:sz w:val="28"/>
          <w:szCs w:val="28"/>
        </w:rPr>
        <w:t xml:space="preserve"> с 20.07.2023</w:t>
      </w:r>
      <w:r w:rsidRPr="00897A52">
        <w:rPr>
          <w:color w:val="000000"/>
          <w:sz w:val="28"/>
          <w:szCs w:val="28"/>
        </w:rPr>
        <w:t xml:space="preserve"> по настоящее время.  </w:t>
      </w:r>
    </w:p>
    <w:p w:rsidR="0093189F" w:rsidRPr="00897A52" w:rsidP="0093189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97A52">
        <w:rPr>
          <w:color w:val="000000"/>
          <w:sz w:val="28"/>
          <w:szCs w:val="28"/>
        </w:rPr>
        <w:t xml:space="preserve">Доказательств того, что </w:t>
      </w:r>
      <w:r w:rsidRPr="00897A52" w:rsidR="00702EAB">
        <w:rPr>
          <w:color w:val="000000"/>
          <w:sz w:val="28"/>
          <w:szCs w:val="28"/>
        </w:rPr>
        <w:t xml:space="preserve">на момент подачи заявления о предоставления услуги по содействию в поиске подходящей работы </w:t>
      </w:r>
      <w:r w:rsidRPr="00897A52" w:rsidR="0069385F">
        <w:rPr>
          <w:color w:val="002060"/>
          <w:sz w:val="28"/>
          <w:szCs w:val="28"/>
        </w:rPr>
        <w:t>Малыхин В.А</w:t>
      </w:r>
      <w:r w:rsidRPr="00897A52">
        <w:rPr>
          <w:color w:val="000000"/>
          <w:sz w:val="28"/>
          <w:szCs w:val="28"/>
        </w:rPr>
        <w:t>. не проживал по указанному им в заявлении адресу, истцом не представлено.</w:t>
      </w:r>
    </w:p>
    <w:p w:rsidR="0093189F" w:rsidRPr="00897A52" w:rsidP="0093189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97A52">
        <w:rPr>
          <w:color w:val="000000"/>
          <w:sz w:val="28"/>
          <w:szCs w:val="28"/>
        </w:rPr>
        <w:t xml:space="preserve">Сведений о том, что наряду с обращением к </w:t>
      </w:r>
      <w:r w:rsidRPr="00897A52" w:rsidR="00702EAB">
        <w:rPr>
          <w:color w:val="000000"/>
          <w:sz w:val="28"/>
          <w:szCs w:val="28"/>
        </w:rPr>
        <w:t>истцу</w:t>
      </w:r>
      <w:r w:rsidRPr="00897A52">
        <w:rPr>
          <w:color w:val="000000"/>
          <w:sz w:val="28"/>
          <w:szCs w:val="28"/>
        </w:rPr>
        <w:t xml:space="preserve"> с заявлением о предоставлении государственной услуги по сод</w:t>
      </w:r>
      <w:r w:rsidRPr="00897A52">
        <w:rPr>
          <w:color w:val="000000"/>
          <w:sz w:val="28"/>
          <w:szCs w:val="28"/>
        </w:rPr>
        <w:t xml:space="preserve">ействию в поиске подходящей работы, </w:t>
      </w:r>
      <w:r w:rsidRPr="00897A52" w:rsidR="00702EAB">
        <w:rPr>
          <w:color w:val="000000"/>
          <w:sz w:val="28"/>
          <w:szCs w:val="28"/>
        </w:rPr>
        <w:t>ответчик</w:t>
      </w:r>
      <w:r w:rsidRPr="00897A52">
        <w:rPr>
          <w:color w:val="000000"/>
          <w:sz w:val="28"/>
          <w:szCs w:val="28"/>
        </w:rPr>
        <w:t xml:space="preserve"> обращался, либо имел намерение обратиться за предоставлением указанных мер социальной поддержки в какое-либо иное государственное учреждение службы занятости населения, расположенное вне места своего фактическог</w:t>
      </w:r>
      <w:r w:rsidRPr="00897A52">
        <w:rPr>
          <w:color w:val="000000"/>
          <w:sz w:val="28"/>
          <w:szCs w:val="28"/>
        </w:rPr>
        <w:t xml:space="preserve">о проживания, материалы дела не содержат. Доказательств наличия в действиях </w:t>
      </w:r>
      <w:r w:rsidRPr="00897A52" w:rsidR="00702EAB">
        <w:rPr>
          <w:color w:val="000000"/>
          <w:sz w:val="28"/>
          <w:szCs w:val="28"/>
        </w:rPr>
        <w:t>ответчика</w:t>
      </w:r>
      <w:r w:rsidRPr="00897A52">
        <w:rPr>
          <w:color w:val="000000"/>
          <w:sz w:val="28"/>
          <w:szCs w:val="28"/>
        </w:rPr>
        <w:t xml:space="preserve"> злоупотребления правом иного рода Учреждением также не представлено.</w:t>
      </w:r>
    </w:p>
    <w:p w:rsidR="00B40576" w:rsidRPr="00897A52" w:rsidP="00B4057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97A52">
        <w:rPr>
          <w:color w:val="000000"/>
          <w:sz w:val="28"/>
          <w:szCs w:val="28"/>
        </w:rPr>
        <w:t xml:space="preserve">Оснований считать, что при обращении в </w:t>
      </w:r>
      <w:r w:rsidRPr="00897A52">
        <w:rPr>
          <w:sz w:val="28"/>
          <w:szCs w:val="28"/>
        </w:rPr>
        <w:t>КУ ХМАО-Югры «Нижневартовский центр занятости населения»</w:t>
      </w:r>
      <w:r w:rsidRPr="00897A52">
        <w:rPr>
          <w:color w:val="000000"/>
          <w:sz w:val="28"/>
          <w:szCs w:val="28"/>
        </w:rPr>
        <w:t xml:space="preserve"> с зая</w:t>
      </w:r>
      <w:r w:rsidRPr="00897A52">
        <w:rPr>
          <w:color w:val="000000"/>
          <w:sz w:val="28"/>
          <w:szCs w:val="28"/>
        </w:rPr>
        <w:t xml:space="preserve">влением о предоставлении государственной услуги по содействию в поиске подходящей работы и в целях принятия решения о признании его безработным, </w:t>
      </w:r>
      <w:r w:rsidRPr="00897A52" w:rsidR="0069385F">
        <w:rPr>
          <w:color w:val="002060"/>
          <w:sz w:val="28"/>
          <w:szCs w:val="28"/>
        </w:rPr>
        <w:t>Малыхин В.А</w:t>
      </w:r>
      <w:r w:rsidRPr="00897A52">
        <w:rPr>
          <w:color w:val="000000"/>
          <w:sz w:val="28"/>
          <w:szCs w:val="28"/>
        </w:rPr>
        <w:t>. предоставил ложные сведения о том, что проживает в городе Нижневартовске, у суда не имеется.</w:t>
      </w:r>
    </w:p>
    <w:p w:rsidR="00B40576" w:rsidRPr="00897A52" w:rsidP="00B4057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97A52">
        <w:rPr>
          <w:color w:val="000000"/>
          <w:sz w:val="28"/>
          <w:szCs w:val="28"/>
        </w:rPr>
        <w:t xml:space="preserve">Само </w:t>
      </w:r>
      <w:r w:rsidRPr="00897A52">
        <w:rPr>
          <w:color w:val="000000"/>
          <w:sz w:val="28"/>
          <w:szCs w:val="28"/>
        </w:rPr>
        <w:t>по себе отсутствие в паспорте гражданина сведений о его постоянной регистрации по месту жительства, при соблюдении таким гражданином иных условий, установленных Законом РФ «О занятости населения в Российской Федерации», не может служить безусловным основан</w:t>
      </w:r>
      <w:r w:rsidRPr="00897A52">
        <w:rPr>
          <w:color w:val="000000"/>
          <w:sz w:val="28"/>
          <w:szCs w:val="28"/>
        </w:rPr>
        <w:t>ием для отказа в признании гражданина безработным и лишения его права на получение мер социальной поддержки, обусловленных таким статусом.</w:t>
      </w:r>
    </w:p>
    <w:p w:rsidR="00B40576" w:rsidRPr="00897A52" w:rsidP="003C6D0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97A52">
        <w:rPr>
          <w:color w:val="000000"/>
          <w:sz w:val="28"/>
          <w:szCs w:val="28"/>
        </w:rPr>
        <w:t xml:space="preserve">Принимая во внимание, что на момент обращения за получением мер государственной поддержки в области содействия </w:t>
      </w:r>
      <w:r w:rsidRPr="00897A52">
        <w:rPr>
          <w:color w:val="000000"/>
          <w:sz w:val="28"/>
          <w:szCs w:val="28"/>
        </w:rPr>
        <w:t>занятости </w:t>
      </w:r>
      <w:r w:rsidRPr="00897A52" w:rsidR="0069385F">
        <w:rPr>
          <w:color w:val="002060"/>
          <w:sz w:val="28"/>
          <w:szCs w:val="28"/>
        </w:rPr>
        <w:t>Малыхин В.А</w:t>
      </w:r>
      <w:r w:rsidRPr="00897A52">
        <w:rPr>
          <w:sz w:val="28"/>
          <w:szCs w:val="28"/>
        </w:rPr>
        <w:t>.</w:t>
      </w:r>
      <w:r w:rsidRPr="00897A52">
        <w:rPr>
          <w:color w:val="000000"/>
          <w:sz w:val="28"/>
          <w:szCs w:val="28"/>
        </w:rPr>
        <w:t xml:space="preserve"> сообщил </w:t>
      </w:r>
      <w:r w:rsidRPr="00897A52" w:rsidR="002D25CB">
        <w:rPr>
          <w:color w:val="000000"/>
          <w:sz w:val="28"/>
          <w:szCs w:val="28"/>
        </w:rPr>
        <w:t>фактическое место жительства в г. Нижневартовске, отсутствие в деле доказательств проживания ответчика по иному адресу на момент обращения с заявлением к истцу, а также отсутствие доказательств, свидетельствующих о совершении ответчиком действий, направленных на получение пособия по безработице обманным путем,</w:t>
      </w:r>
      <w:r w:rsidRPr="00897A52">
        <w:rPr>
          <w:color w:val="000000"/>
          <w:sz w:val="28"/>
          <w:szCs w:val="28"/>
        </w:rPr>
        <w:t xml:space="preserve"> мировой судья при</w:t>
      </w:r>
      <w:r w:rsidRPr="00897A52" w:rsidR="003C6D03">
        <w:rPr>
          <w:color w:val="000000"/>
          <w:sz w:val="28"/>
          <w:szCs w:val="28"/>
        </w:rPr>
        <w:t>ходит</w:t>
      </w:r>
      <w:r w:rsidRPr="00897A52">
        <w:rPr>
          <w:color w:val="000000"/>
          <w:sz w:val="28"/>
          <w:szCs w:val="28"/>
        </w:rPr>
        <w:t xml:space="preserve"> к выводу об отказе в удовлетворении исковых требований КУ ХМАО-Югры «Нижневартовский центр занятости населения» о взыскании с ответчика неправомерно полученной суммы в полном объеме.</w:t>
      </w:r>
    </w:p>
    <w:p w:rsidR="00593EE3" w:rsidRPr="00897A52" w:rsidP="00593EE3">
      <w:pPr>
        <w:ind w:firstLine="540"/>
        <w:jc w:val="both"/>
        <w:rPr>
          <w:sz w:val="28"/>
          <w:szCs w:val="28"/>
        </w:rPr>
      </w:pPr>
      <w:r w:rsidRPr="00897A52">
        <w:rPr>
          <w:sz w:val="28"/>
          <w:szCs w:val="28"/>
        </w:rPr>
        <w:t>Руководствуясь ст.ст. 194-199</w:t>
      </w:r>
      <w:r w:rsidRPr="00897A52" w:rsidR="00330C9C">
        <w:rPr>
          <w:sz w:val="28"/>
          <w:szCs w:val="28"/>
        </w:rPr>
        <w:t xml:space="preserve"> </w:t>
      </w:r>
      <w:r w:rsidRPr="00897A52">
        <w:rPr>
          <w:sz w:val="28"/>
          <w:szCs w:val="28"/>
        </w:rPr>
        <w:t>ГПК РФ, мировой судья</w:t>
      </w:r>
    </w:p>
    <w:p w:rsidR="00CD1CA6" w:rsidRPr="00897A52" w:rsidP="00CD1CA6">
      <w:pPr>
        <w:ind w:firstLine="540"/>
        <w:jc w:val="both"/>
        <w:rPr>
          <w:sz w:val="28"/>
          <w:szCs w:val="28"/>
        </w:rPr>
      </w:pPr>
    </w:p>
    <w:p w:rsidR="00CD1CA6" w:rsidRPr="00897A52" w:rsidP="00CD1CA6">
      <w:pPr>
        <w:ind w:firstLine="540"/>
        <w:jc w:val="center"/>
        <w:rPr>
          <w:sz w:val="28"/>
          <w:szCs w:val="28"/>
        </w:rPr>
      </w:pPr>
      <w:r w:rsidRPr="00897A52">
        <w:rPr>
          <w:sz w:val="28"/>
          <w:szCs w:val="28"/>
        </w:rPr>
        <w:t>РЕШИЛ:</w:t>
      </w:r>
    </w:p>
    <w:p w:rsidR="00CD1CA6" w:rsidRPr="00897A52" w:rsidP="00CD1CA6">
      <w:pPr>
        <w:ind w:firstLine="540"/>
        <w:jc w:val="both"/>
        <w:rPr>
          <w:sz w:val="28"/>
          <w:szCs w:val="28"/>
        </w:rPr>
      </w:pPr>
    </w:p>
    <w:p w:rsidR="00330C9C" w:rsidRPr="00897A52" w:rsidP="00330C9C">
      <w:pPr>
        <w:ind w:firstLine="540"/>
        <w:jc w:val="both"/>
        <w:rPr>
          <w:sz w:val="28"/>
          <w:szCs w:val="28"/>
        </w:rPr>
      </w:pPr>
      <w:r w:rsidRPr="00897A52">
        <w:rPr>
          <w:sz w:val="28"/>
          <w:szCs w:val="28"/>
        </w:rPr>
        <w:t xml:space="preserve">отказать в </w:t>
      </w:r>
      <w:r w:rsidRPr="00897A52">
        <w:rPr>
          <w:sz w:val="28"/>
          <w:szCs w:val="28"/>
        </w:rPr>
        <w:t>удовлетворении исковых требований к</w:t>
      </w:r>
      <w:r w:rsidRPr="00897A52">
        <w:rPr>
          <w:color w:val="000099"/>
          <w:sz w:val="28"/>
          <w:szCs w:val="28"/>
        </w:rPr>
        <w:t>азенного учреждения Ханты-Мансийского автономного округа – Югры «Нижневартовский центр занятости населения» к Малыхину Владимиру Алексеевичу о взыскании незаконного полученного пособия по безработице</w:t>
      </w:r>
      <w:r w:rsidRPr="00897A52">
        <w:rPr>
          <w:sz w:val="28"/>
          <w:szCs w:val="28"/>
        </w:rPr>
        <w:t>.</w:t>
      </w:r>
    </w:p>
    <w:p w:rsidR="00593EE3" w:rsidRPr="00897A52" w:rsidP="00330C9C">
      <w:pPr>
        <w:ind w:firstLine="540"/>
        <w:jc w:val="both"/>
        <w:rPr>
          <w:sz w:val="28"/>
          <w:szCs w:val="28"/>
        </w:rPr>
      </w:pPr>
      <w:r w:rsidRPr="00897A52">
        <w:rPr>
          <w:sz w:val="28"/>
          <w:szCs w:val="28"/>
        </w:rPr>
        <w:t>Решение может быть о</w:t>
      </w:r>
      <w:r w:rsidRPr="00897A52">
        <w:rPr>
          <w:sz w:val="28"/>
          <w:szCs w:val="28"/>
        </w:rPr>
        <w:t>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</w:t>
      </w:r>
      <w:r w:rsidRPr="00897A52" w:rsidR="00F3406E">
        <w:rPr>
          <w:sz w:val="28"/>
          <w:szCs w:val="28"/>
        </w:rPr>
        <w:t>ового судью судебного участка № 5</w:t>
      </w:r>
      <w:r w:rsidRPr="00897A52">
        <w:rPr>
          <w:sz w:val="28"/>
          <w:szCs w:val="28"/>
        </w:rPr>
        <w:t>.</w:t>
      </w:r>
    </w:p>
    <w:p w:rsidR="00980EFE" w:rsidRPr="00897A52" w:rsidP="00330C9C">
      <w:pPr>
        <w:ind w:firstLine="540"/>
        <w:jc w:val="both"/>
        <w:rPr>
          <w:sz w:val="28"/>
          <w:szCs w:val="28"/>
        </w:rPr>
      </w:pPr>
    </w:p>
    <w:p w:rsidR="00980EFE" w:rsidRPr="00897A52" w:rsidP="00593EE3">
      <w:pPr>
        <w:ind w:firstLine="540"/>
        <w:jc w:val="both"/>
        <w:rPr>
          <w:sz w:val="28"/>
          <w:szCs w:val="28"/>
        </w:rPr>
      </w:pPr>
    </w:p>
    <w:p w:rsidR="00580B38" w:rsidRPr="00897A52" w:rsidP="00580B38">
      <w:pPr>
        <w:ind w:hanging="142"/>
        <w:jc w:val="both"/>
        <w:rPr>
          <w:sz w:val="28"/>
          <w:szCs w:val="28"/>
        </w:rPr>
      </w:pPr>
      <w:r w:rsidRPr="00897A52">
        <w:rPr>
          <w:sz w:val="28"/>
          <w:szCs w:val="28"/>
        </w:rPr>
        <w:t xml:space="preserve">Мировой судья                                                   </w:t>
      </w:r>
      <w:r w:rsidRPr="00897A52">
        <w:rPr>
          <w:sz w:val="28"/>
          <w:szCs w:val="28"/>
        </w:rPr>
        <w:t xml:space="preserve">                                        Т.А. Лаптева</w:t>
      </w:r>
    </w:p>
    <w:sectPr w:rsidSect="00593EE3">
      <w:pgSz w:w="11906" w:h="16838"/>
      <w:pgMar w:top="567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77"/>
    <w:rsid w:val="00020D87"/>
    <w:rsid w:val="00057958"/>
    <w:rsid w:val="00070661"/>
    <w:rsid w:val="00075170"/>
    <w:rsid w:val="000C63EB"/>
    <w:rsid w:val="00102743"/>
    <w:rsid w:val="0010277A"/>
    <w:rsid w:val="00107C10"/>
    <w:rsid w:val="001426EF"/>
    <w:rsid w:val="0017724E"/>
    <w:rsid w:val="001F4965"/>
    <w:rsid w:val="00255F3F"/>
    <w:rsid w:val="002B20DD"/>
    <w:rsid w:val="002D25CB"/>
    <w:rsid w:val="002D3E19"/>
    <w:rsid w:val="00301D23"/>
    <w:rsid w:val="0031386C"/>
    <w:rsid w:val="003306E2"/>
    <w:rsid w:val="00330C9C"/>
    <w:rsid w:val="003C35E5"/>
    <w:rsid w:val="003C6D03"/>
    <w:rsid w:val="003E0FB8"/>
    <w:rsid w:val="003E1B61"/>
    <w:rsid w:val="00405F50"/>
    <w:rsid w:val="00433122"/>
    <w:rsid w:val="004612B1"/>
    <w:rsid w:val="00473DAC"/>
    <w:rsid w:val="004D3104"/>
    <w:rsid w:val="004E6C6B"/>
    <w:rsid w:val="00557CB5"/>
    <w:rsid w:val="00574FF0"/>
    <w:rsid w:val="00580B38"/>
    <w:rsid w:val="00593EE3"/>
    <w:rsid w:val="005A18B7"/>
    <w:rsid w:val="00617256"/>
    <w:rsid w:val="00645A91"/>
    <w:rsid w:val="00663264"/>
    <w:rsid w:val="0069385F"/>
    <w:rsid w:val="006B65EE"/>
    <w:rsid w:val="006F0C29"/>
    <w:rsid w:val="006F1D72"/>
    <w:rsid w:val="006F417A"/>
    <w:rsid w:val="00702EAB"/>
    <w:rsid w:val="007B13C0"/>
    <w:rsid w:val="007E7477"/>
    <w:rsid w:val="007F38D8"/>
    <w:rsid w:val="008073CF"/>
    <w:rsid w:val="00837F7F"/>
    <w:rsid w:val="008558E7"/>
    <w:rsid w:val="0086205D"/>
    <w:rsid w:val="0086223D"/>
    <w:rsid w:val="00872031"/>
    <w:rsid w:val="00875E1D"/>
    <w:rsid w:val="00897A52"/>
    <w:rsid w:val="0090406F"/>
    <w:rsid w:val="0093189F"/>
    <w:rsid w:val="009462FD"/>
    <w:rsid w:val="00980EFE"/>
    <w:rsid w:val="00A0406D"/>
    <w:rsid w:val="00A44A2E"/>
    <w:rsid w:val="00A6788F"/>
    <w:rsid w:val="00A77371"/>
    <w:rsid w:val="00A97D73"/>
    <w:rsid w:val="00B265C3"/>
    <w:rsid w:val="00B40576"/>
    <w:rsid w:val="00B74F38"/>
    <w:rsid w:val="00C1480B"/>
    <w:rsid w:val="00C24181"/>
    <w:rsid w:val="00CA2742"/>
    <w:rsid w:val="00CD1CA6"/>
    <w:rsid w:val="00CE7C9F"/>
    <w:rsid w:val="00D85B59"/>
    <w:rsid w:val="00D878F6"/>
    <w:rsid w:val="00DD0232"/>
    <w:rsid w:val="00E600DA"/>
    <w:rsid w:val="00E7282B"/>
    <w:rsid w:val="00E9779C"/>
    <w:rsid w:val="00EB63EF"/>
    <w:rsid w:val="00EC0BC7"/>
    <w:rsid w:val="00EC4021"/>
    <w:rsid w:val="00F225DC"/>
    <w:rsid w:val="00F3406E"/>
    <w:rsid w:val="00F81C3A"/>
    <w:rsid w:val="00FA0CB3"/>
    <w:rsid w:val="00FB3E7B"/>
    <w:rsid w:val="00FB5C15"/>
    <w:rsid w:val="00FC1A0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0BDC4F1-8553-4093-A9A8-92E272A6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CD1CA6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D1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"/>
    <w:uiPriority w:val="99"/>
    <w:qFormat/>
    <w:rsid w:val="00CD1CA6"/>
    <w:pPr>
      <w:ind w:firstLine="900"/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uiPriority w:val="99"/>
    <w:rsid w:val="00CD1C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0"/>
    <w:semiHidden/>
    <w:unhideWhenUsed/>
    <w:rsid w:val="00CD1CA6"/>
    <w:pPr>
      <w:jc w:val="both"/>
    </w:pPr>
    <w:rPr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CD1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a1"/>
    <w:uiPriority w:val="99"/>
    <w:unhideWhenUsed/>
    <w:rsid w:val="00A0406D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rsid w:val="00A04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3E0FB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0FB8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B4057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40576"/>
    <w:pPr>
      <w:spacing w:before="100" w:beforeAutospacing="1" w:after="100" w:afterAutospacing="1"/>
    </w:pPr>
  </w:style>
  <w:style w:type="character" w:customStyle="1" w:styleId="fio1">
    <w:name w:val="fio1"/>
    <w:basedOn w:val="DefaultParagraphFont"/>
    <w:rsid w:val="00B40576"/>
  </w:style>
  <w:style w:type="character" w:customStyle="1" w:styleId="a3">
    <w:name w:val="Гипертекстовая ссылка"/>
    <w:basedOn w:val="DefaultParagraphFont"/>
    <w:uiPriority w:val="99"/>
    <w:rsid w:val="00645A91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0064333.3010/" TargetMode="External" /><Relationship Id="rId11" Type="http://schemas.openxmlformats.org/officeDocument/2006/relationships/hyperlink" Target="garantf1://10064333.302/" TargetMode="External" /><Relationship Id="rId12" Type="http://schemas.openxmlformats.org/officeDocument/2006/relationships/hyperlink" Target="garantf1://73768554.0/" TargetMode="External" /><Relationship Id="rId13" Type="http://schemas.openxmlformats.org/officeDocument/2006/relationships/hyperlink" Target="garantf1://73768554.1000/" TargetMode="External" /><Relationship Id="rId14" Type="http://schemas.openxmlformats.org/officeDocument/2006/relationships/hyperlink" Target="garantf1://73768554.10012/" TargetMode="External" /><Relationship Id="rId15" Type="http://schemas.openxmlformats.org/officeDocument/2006/relationships/hyperlink" Target="garantf1://73768554.1023/" TargetMode="External" /><Relationship Id="rId16" Type="http://schemas.openxmlformats.org/officeDocument/2006/relationships/hyperlink" Target="garantf1://73768554.1003/" TargetMode="External" /><Relationship Id="rId17" Type="http://schemas.openxmlformats.org/officeDocument/2006/relationships/hyperlink" Target="garantf1://73768554.1008/" TargetMode="External" /><Relationship Id="rId18" Type="http://schemas.openxmlformats.org/officeDocument/2006/relationships/hyperlink" Target="garantf1://73768554.1010/" TargetMode="External" /><Relationship Id="rId19" Type="http://schemas.openxmlformats.org/officeDocument/2006/relationships/hyperlink" Target="garantf1://73768554.1011/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garantf1://73768554.1012/" TargetMode="External" /><Relationship Id="rId21" Type="http://schemas.openxmlformats.org/officeDocument/2006/relationships/hyperlink" Target="garantf1://10064072.20010/" TargetMode="External" /><Relationship Id="rId22" Type="http://schemas.openxmlformats.org/officeDocument/2006/relationships/hyperlink" Target="garantf1://10002748.3/" TargetMode="External" /><Relationship Id="rId23" Type="http://schemas.openxmlformats.org/officeDocument/2006/relationships/hyperlink" Target="garantf1://10003000.0/" TargetMode="External" /><Relationship Id="rId24" Type="http://schemas.openxmlformats.org/officeDocument/2006/relationships/hyperlink" Target="garantf1://70444254.0/" TargetMode="External" /><Relationship Id="rId25" Type="http://schemas.openxmlformats.org/officeDocument/2006/relationships/theme" Target="theme/theme1.xml" /><Relationship Id="rId26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64072.11021/" TargetMode="External" /><Relationship Id="rId6" Type="http://schemas.openxmlformats.org/officeDocument/2006/relationships/hyperlink" Target="garantf1://10064072.1109/" TargetMode="External" /><Relationship Id="rId7" Type="http://schemas.openxmlformats.org/officeDocument/2006/relationships/hyperlink" Target="garantf1://10064072.0/" TargetMode="External" /><Relationship Id="rId8" Type="http://schemas.openxmlformats.org/officeDocument/2006/relationships/hyperlink" Target="garantf1://10064333.0/" TargetMode="External" /><Relationship Id="rId9" Type="http://schemas.openxmlformats.org/officeDocument/2006/relationships/hyperlink" Target="garantf1://10064333.3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28C42-A98E-4D21-8DC8-090A9DE7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